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86B" w:rsidRDefault="0042586B">
      <w:pPr>
        <w:pStyle w:val="Standard"/>
        <w:ind w:right="566"/>
        <w:jc w:val="center"/>
      </w:pPr>
      <w:bookmarkStart w:id="0" w:name="_GoBack"/>
      <w:bookmarkEnd w:id="0"/>
      <w:r>
        <w:rPr>
          <w:rFonts w:ascii="Garamond" w:hAnsi="Garamond" w:cs="Arial"/>
          <w:b/>
          <w:sz w:val="32"/>
        </w:rPr>
        <w:t>ALLEGATO A</w:t>
      </w:r>
    </w:p>
    <w:p w:rsidR="0042586B" w:rsidRDefault="0042586B">
      <w:pPr>
        <w:pStyle w:val="Standard"/>
        <w:ind w:right="566"/>
        <w:jc w:val="right"/>
        <w:rPr>
          <w:rFonts w:ascii="Garamond" w:hAnsi="Garamond" w:cs="Arial"/>
          <w:b/>
          <w:sz w:val="32"/>
        </w:rPr>
      </w:pPr>
    </w:p>
    <w:p w:rsidR="0042586B" w:rsidRDefault="0042586B">
      <w:pPr>
        <w:pStyle w:val="Standard"/>
        <w:ind w:right="566"/>
        <w:jc w:val="right"/>
        <w:rPr>
          <w:rFonts w:ascii="Garamond" w:hAnsi="Garamond" w:cs="Arial"/>
          <w:b/>
        </w:rPr>
      </w:pPr>
    </w:p>
    <w:p w:rsidR="0042586B" w:rsidRDefault="0042586B">
      <w:pPr>
        <w:pStyle w:val="Standard"/>
        <w:ind w:right="566"/>
        <w:jc w:val="right"/>
      </w:pPr>
      <w:r>
        <w:rPr>
          <w:rFonts w:ascii="Garamond" w:hAnsi="Garamond" w:cs="Arial"/>
          <w:b/>
        </w:rPr>
        <w:t>Spett.le TERRE REGIONALI TOSCANE</w:t>
      </w:r>
    </w:p>
    <w:p w:rsidR="0042586B" w:rsidRDefault="002B1758">
      <w:pPr>
        <w:pStyle w:val="Textbody"/>
        <w:ind w:right="566"/>
        <w:jc w:val="right"/>
      </w:pPr>
      <w:hyperlink r:id="rId8" w:history="1">
        <w:r w:rsidR="0042586B">
          <w:rPr>
            <w:rStyle w:val="Collegamentoipertestuale"/>
            <w:rFonts w:ascii="Garamond" w:eastAsia="Arial Unicode MS" w:hAnsi="Garamond" w:cs="Garamond"/>
            <w:b/>
            <w:bCs/>
          </w:rPr>
          <w:t>terre.regionali@postacert.toscana.it</w:t>
        </w:r>
      </w:hyperlink>
    </w:p>
    <w:p w:rsidR="0042586B" w:rsidRDefault="0042586B">
      <w:pPr>
        <w:pStyle w:val="Textbody"/>
        <w:ind w:right="566"/>
        <w:jc w:val="right"/>
      </w:pPr>
    </w:p>
    <w:tbl>
      <w:tblPr>
        <w:tblW w:w="0" w:type="auto"/>
        <w:tblInd w:w="-25" w:type="dxa"/>
        <w:tblLayout w:type="fixed"/>
        <w:tblLook w:val="0000" w:firstRow="0" w:lastRow="0" w:firstColumn="0" w:lastColumn="0" w:noHBand="0" w:noVBand="0"/>
      </w:tblPr>
      <w:tblGrid>
        <w:gridCol w:w="1668"/>
        <w:gridCol w:w="708"/>
        <w:gridCol w:w="4253"/>
        <w:gridCol w:w="1134"/>
        <w:gridCol w:w="2208"/>
      </w:tblGrid>
      <w:tr w:rsidR="0042586B">
        <w:trPr>
          <w:trHeight w:val="850"/>
        </w:trPr>
        <w:tc>
          <w:tcPr>
            <w:tcW w:w="1668" w:type="dxa"/>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Il sottoscritto</w:t>
            </w:r>
          </w:p>
        </w:tc>
        <w:tc>
          <w:tcPr>
            <w:tcW w:w="830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Nella sua qualità di</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997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ind w:right="-213"/>
            </w:pPr>
            <w:r>
              <w:rPr>
                <w:rFonts w:ascii="Garamond" w:hAnsi="Garamond" w:cs="Arial"/>
              </w:rPr>
              <w:t>Autorizzato a rappresentare legalmente l’impresa/Società/Studio (denominazione o ragione sociale)</w:t>
            </w:r>
          </w:p>
        </w:tc>
      </w:tr>
      <w:tr w:rsidR="0042586B">
        <w:trPr>
          <w:trHeight w:val="850"/>
        </w:trPr>
        <w:tc>
          <w:tcPr>
            <w:tcW w:w="997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Con sede legale in</w:t>
            </w:r>
          </w:p>
        </w:tc>
        <w:tc>
          <w:tcPr>
            <w:tcW w:w="4253" w:type="dxa"/>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c>
          <w:tcPr>
            <w:tcW w:w="1134" w:type="dxa"/>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CAP</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Via/piazza</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P. IVA</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PEC</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E-mail</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Cell.</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r w:rsidR="0042586B">
        <w:trPr>
          <w:trHeight w:val="850"/>
        </w:trPr>
        <w:tc>
          <w:tcPr>
            <w:tcW w:w="2376" w:type="dxa"/>
            <w:gridSpan w:val="2"/>
            <w:tcBorders>
              <w:top w:val="single" w:sz="4" w:space="0" w:color="000000"/>
              <w:left w:val="single" w:sz="4" w:space="0" w:color="000000"/>
              <w:bottom w:val="single" w:sz="4" w:space="0" w:color="000000"/>
            </w:tcBorders>
            <w:shd w:val="clear" w:color="auto" w:fill="auto"/>
            <w:vAlign w:val="bottom"/>
          </w:tcPr>
          <w:p w:rsidR="0042586B" w:rsidRDefault="0042586B">
            <w:pPr>
              <w:pStyle w:val="Textbody"/>
              <w:ind w:right="-213"/>
            </w:pPr>
            <w:r>
              <w:rPr>
                <w:rFonts w:ascii="Garamond" w:hAnsi="Garamond" w:cs="Arial"/>
              </w:rPr>
              <w:t>Tel.</w:t>
            </w:r>
          </w:p>
        </w:tc>
        <w:tc>
          <w:tcPr>
            <w:tcW w:w="75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2586B" w:rsidRDefault="0042586B">
            <w:pPr>
              <w:pStyle w:val="Textbody"/>
              <w:snapToGrid w:val="0"/>
              <w:ind w:right="-213"/>
              <w:rPr>
                <w:rFonts w:ascii="Garamond" w:hAnsi="Garamond" w:cs="Arial"/>
              </w:rPr>
            </w:pPr>
          </w:p>
        </w:tc>
      </w:tr>
    </w:tbl>
    <w:p w:rsidR="0042586B" w:rsidRDefault="0042586B">
      <w:pPr>
        <w:pStyle w:val="Standard"/>
        <w:ind w:left="284" w:right="-142"/>
        <w:jc w:val="center"/>
        <w:rPr>
          <w:rFonts w:ascii="Garamond" w:hAnsi="Garamond" w:cs="Arial"/>
          <w:b/>
        </w:rPr>
      </w:pPr>
    </w:p>
    <w:p w:rsidR="0042586B" w:rsidRDefault="00DC7BB8">
      <w:pPr>
        <w:pStyle w:val="Standard"/>
        <w:spacing w:after="101"/>
        <w:jc w:val="both"/>
      </w:pPr>
      <w:r w:rsidRPr="00DC7BB8">
        <w:rPr>
          <w:rFonts w:ascii="Garamond" w:hAnsi="Garamond" w:cs="Times New Roman"/>
          <w:b/>
          <w:bCs/>
        </w:rPr>
        <w:t xml:space="preserve">IN RELAZIONE ALL’INDAGINE DI MERCATO  INFORMALE PRELIMINARE </w:t>
      </w:r>
      <w:r>
        <w:rPr>
          <w:rFonts w:ascii="Garamond" w:hAnsi="Garamond" w:cs="Times New Roman"/>
          <w:b/>
          <w:bCs/>
        </w:rPr>
        <w:t>PER L</w:t>
      </w:r>
      <w:r w:rsidRPr="00DC7BB8">
        <w:rPr>
          <w:rFonts w:ascii="Garamond" w:hAnsi="Garamond" w:cs="Times New Roman"/>
          <w:b/>
          <w:bCs/>
        </w:rPr>
        <w:t>’ESECUZIONE DEL SERVIZIO DI PICCOLE RIPARAZIONI EDILI, DI MANUTENZIONE EDIFICI E INTERVENTI DI RECUPERO PRESSO LE SEDI DI TERRE REGIONALI TOSCANE IN PROVINCIA DI GROSSETO (GR)</w:t>
      </w:r>
      <w:r w:rsidR="0042586B">
        <w:rPr>
          <w:rFonts w:ascii="Garamond" w:eastAsia="Garamond" w:hAnsi="Garamond" w:cs="Garamond"/>
        </w:rPr>
        <w:t xml:space="preserve">                 </w:t>
      </w:r>
    </w:p>
    <w:p w:rsidR="0042586B" w:rsidRDefault="0042586B">
      <w:pPr>
        <w:pStyle w:val="Standard"/>
        <w:pageBreakBefore/>
        <w:spacing w:after="101"/>
        <w:jc w:val="center"/>
      </w:pPr>
      <w:r>
        <w:rPr>
          <w:rFonts w:ascii="Times New Roman" w:eastAsia="Times New Roman" w:hAnsi="Times New Roman" w:cs="Arial"/>
          <w:b/>
          <w:bCs/>
          <w:caps/>
          <w:lang w:bidi="ar-SA"/>
        </w:rPr>
        <w:lastRenderedPageBreak/>
        <w:t>segnala</w:t>
      </w:r>
    </w:p>
    <w:p w:rsidR="0042586B" w:rsidRDefault="00DC7BB8">
      <w:pPr>
        <w:pStyle w:val="Standard"/>
        <w:tabs>
          <w:tab w:val="left" w:pos="9639"/>
          <w:tab w:val="left" w:pos="9923"/>
        </w:tabs>
        <w:spacing w:before="100" w:after="100"/>
        <w:ind w:right="851"/>
        <w:jc w:val="both"/>
        <w:rPr>
          <w:rFonts w:ascii="Times New Roman" w:eastAsia="Times New Roman" w:hAnsi="Times New Roman" w:cs="Garamond"/>
          <w:bCs/>
          <w:lang w:bidi="ar-SA"/>
        </w:rPr>
      </w:pPr>
      <w:r w:rsidRPr="00DC7BB8">
        <w:rPr>
          <w:rFonts w:ascii="Times New Roman" w:eastAsia="Times New Roman" w:hAnsi="Times New Roman" w:cs="Garamond"/>
          <w:bCs/>
          <w:lang w:bidi="ar-SA"/>
        </w:rPr>
        <w:t>la seguente proposta di preventivo per</w:t>
      </w:r>
      <w:r>
        <w:rPr>
          <w:rFonts w:ascii="Times New Roman" w:eastAsia="Times New Roman" w:hAnsi="Times New Roman" w:cs="Garamond"/>
          <w:bCs/>
          <w:lang w:bidi="ar-SA"/>
        </w:rPr>
        <w:t>:</w:t>
      </w:r>
    </w:p>
    <w:tbl>
      <w:tblPr>
        <w:tblStyle w:val="Grigliatabella"/>
        <w:tblW w:w="0" w:type="auto"/>
        <w:tblLook w:val="04A0" w:firstRow="1" w:lastRow="0" w:firstColumn="1" w:lastColumn="0" w:noHBand="0" w:noVBand="1"/>
      </w:tblPr>
      <w:tblGrid>
        <w:gridCol w:w="5211"/>
        <w:gridCol w:w="4710"/>
      </w:tblGrid>
      <w:tr w:rsidR="00DC7BB8" w:rsidTr="00DC7BB8">
        <w:trPr>
          <w:trHeight w:val="1153"/>
        </w:trPr>
        <w:tc>
          <w:tcPr>
            <w:tcW w:w="5211" w:type="dxa"/>
            <w:vAlign w:val="center"/>
          </w:tcPr>
          <w:p w:rsidR="00DC7BB8" w:rsidRDefault="00DC7BB8" w:rsidP="00DC7BB8">
            <w:pPr>
              <w:pStyle w:val="Standard"/>
              <w:tabs>
                <w:tab w:val="left" w:pos="9639"/>
                <w:tab w:val="left" w:pos="9923"/>
              </w:tabs>
              <w:spacing w:before="100" w:after="100"/>
              <w:rPr>
                <w:rFonts w:ascii="Times New Roman" w:hAnsi="Times New Roman" w:cs="Times New Roman"/>
                <w:b/>
              </w:rPr>
            </w:pPr>
            <w:r>
              <w:rPr>
                <w:rFonts w:ascii="Times New Roman" w:hAnsi="Times New Roman" w:cs="Times New Roman"/>
                <w:b/>
              </w:rPr>
              <w:t xml:space="preserve">PREZZO ORARIO MANODOPERA </w:t>
            </w:r>
          </w:p>
          <w:p w:rsidR="00DC7BB8" w:rsidRPr="00DC7BB8" w:rsidRDefault="00DC7BB8" w:rsidP="00DC7BB8">
            <w:pPr>
              <w:pStyle w:val="Standard"/>
              <w:tabs>
                <w:tab w:val="left" w:pos="9639"/>
                <w:tab w:val="left" w:pos="9923"/>
              </w:tabs>
              <w:spacing w:before="100" w:after="100"/>
              <w:rPr>
                <w:rFonts w:ascii="Times New Roman" w:eastAsia="Times New Roman" w:hAnsi="Times New Roman" w:cs="Garamond"/>
                <w:bCs/>
                <w:lang w:bidi="ar-SA"/>
              </w:rPr>
            </w:pPr>
            <w:r w:rsidRPr="00DC7BB8">
              <w:rPr>
                <w:rFonts w:ascii="Times New Roman" w:hAnsi="Times New Roman" w:cs="Times New Roman"/>
              </w:rPr>
              <w:t>Da applicare indistintamente per i vari servizi svolti</w:t>
            </w:r>
          </w:p>
        </w:tc>
        <w:tc>
          <w:tcPr>
            <w:tcW w:w="4710" w:type="dxa"/>
            <w:vAlign w:val="center"/>
          </w:tcPr>
          <w:p w:rsidR="00DC7BB8" w:rsidRPr="00052119" w:rsidRDefault="00DC7BB8" w:rsidP="00095AF4">
            <w:pPr>
              <w:snapToGrid w:val="0"/>
              <w:jc w:val="center"/>
              <w:textAlignment w:val="auto"/>
              <w:rPr>
                <w:rFonts w:ascii="Garamond" w:eastAsia="Times New Roman" w:hAnsi="Garamond" w:cs="Garamond"/>
                <w:lang w:bidi="ar-SA"/>
              </w:rPr>
            </w:pPr>
          </w:p>
          <w:p w:rsidR="00DC7BB8" w:rsidRPr="00052119" w:rsidRDefault="00DC7BB8" w:rsidP="00095AF4">
            <w:pPr>
              <w:snapToGrid w:val="0"/>
              <w:jc w:val="center"/>
              <w:textAlignment w:val="auto"/>
              <w:rPr>
                <w:rFonts w:ascii="Garamond" w:hAnsi="Garamond"/>
              </w:rPr>
            </w:pPr>
            <w:r w:rsidRPr="00052119">
              <w:rPr>
                <w:rFonts w:ascii="Garamond" w:eastAsia="Times New Roman" w:hAnsi="Garamond" w:cs="Garamond"/>
                <w:lang w:bidi="ar-SA"/>
              </w:rPr>
              <w:t>€</w:t>
            </w:r>
            <w:r>
              <w:rPr>
                <w:rFonts w:ascii="Garamond" w:eastAsia="Times New Roman" w:hAnsi="Garamond" w:cs="Garamond"/>
                <w:lang w:bidi="ar-SA"/>
              </w:rPr>
              <w:t>/ora</w:t>
            </w:r>
            <w:r w:rsidRPr="00052119">
              <w:rPr>
                <w:rFonts w:ascii="Garamond" w:eastAsia="Times New Roman" w:hAnsi="Garamond" w:cs="Garamond"/>
                <w:lang w:bidi="ar-SA"/>
              </w:rPr>
              <w:t>. _________</w:t>
            </w:r>
            <w:r>
              <w:rPr>
                <w:rFonts w:ascii="Garamond" w:eastAsia="Times New Roman" w:hAnsi="Garamond" w:cs="Garamond"/>
                <w:lang w:bidi="ar-SA"/>
              </w:rPr>
              <w:t>_____</w:t>
            </w:r>
            <w:r w:rsidRPr="00052119">
              <w:rPr>
                <w:rFonts w:ascii="Garamond" w:eastAsia="Times New Roman" w:hAnsi="Garamond" w:cs="Garamond"/>
                <w:lang w:bidi="ar-SA"/>
              </w:rPr>
              <w:t>_______</w:t>
            </w:r>
          </w:p>
          <w:p w:rsidR="00DC7BB8" w:rsidRPr="00052119" w:rsidRDefault="00DC7BB8" w:rsidP="00095AF4">
            <w:pPr>
              <w:snapToGrid w:val="0"/>
              <w:jc w:val="center"/>
              <w:textAlignment w:val="auto"/>
              <w:rPr>
                <w:rFonts w:ascii="Garamond" w:hAnsi="Garamond"/>
              </w:rPr>
            </w:pPr>
            <w:r w:rsidRPr="00052119">
              <w:rPr>
                <w:rFonts w:ascii="Garamond" w:eastAsia="Times New Roman" w:hAnsi="Garamond" w:cs="Garamond"/>
                <w:lang w:bidi="ar-SA"/>
              </w:rPr>
              <w:t>(importo in cifre)</w:t>
            </w:r>
          </w:p>
          <w:p w:rsidR="00DC7BB8" w:rsidRPr="00052119" w:rsidRDefault="00DC7BB8" w:rsidP="00095AF4">
            <w:pPr>
              <w:snapToGrid w:val="0"/>
              <w:jc w:val="center"/>
              <w:textAlignment w:val="auto"/>
              <w:rPr>
                <w:rFonts w:ascii="Garamond" w:eastAsia="Times New Roman" w:hAnsi="Garamond" w:cs="Garamond"/>
                <w:lang w:bidi="ar-SA"/>
              </w:rPr>
            </w:pPr>
          </w:p>
          <w:p w:rsidR="00DC7BB8" w:rsidRPr="00052119" w:rsidRDefault="00DC7BB8" w:rsidP="00095AF4">
            <w:pPr>
              <w:snapToGrid w:val="0"/>
              <w:jc w:val="center"/>
              <w:textAlignment w:val="auto"/>
              <w:rPr>
                <w:rFonts w:ascii="Garamond" w:hAnsi="Garamond"/>
              </w:rPr>
            </w:pPr>
            <w:r w:rsidRPr="00052119">
              <w:rPr>
                <w:rFonts w:ascii="Garamond" w:eastAsia="Times New Roman" w:hAnsi="Garamond" w:cs="Garamond"/>
                <w:lang w:bidi="ar-SA"/>
              </w:rPr>
              <w:t>€</w:t>
            </w:r>
            <w:r>
              <w:rPr>
                <w:rFonts w:ascii="Garamond" w:eastAsia="Times New Roman" w:hAnsi="Garamond" w:cs="Garamond"/>
                <w:lang w:bidi="ar-SA"/>
              </w:rPr>
              <w:t>/ora</w:t>
            </w:r>
            <w:r w:rsidRPr="00052119">
              <w:rPr>
                <w:rFonts w:ascii="Garamond" w:eastAsia="Times New Roman" w:hAnsi="Garamond" w:cs="Garamond"/>
                <w:lang w:bidi="ar-SA"/>
              </w:rPr>
              <w:t xml:space="preserve">. </w:t>
            </w:r>
            <w:r>
              <w:rPr>
                <w:rFonts w:ascii="Garamond" w:eastAsia="Times New Roman" w:hAnsi="Garamond" w:cs="Garamond"/>
                <w:lang w:bidi="ar-SA"/>
              </w:rPr>
              <w:t>____</w:t>
            </w:r>
            <w:r w:rsidRPr="00052119">
              <w:rPr>
                <w:rFonts w:ascii="Garamond" w:eastAsia="Times New Roman" w:hAnsi="Garamond" w:cs="Garamond"/>
                <w:lang w:bidi="ar-SA"/>
              </w:rPr>
              <w:t>________________</w:t>
            </w:r>
          </w:p>
          <w:p w:rsidR="00DC7BB8" w:rsidRPr="00052119" w:rsidRDefault="00DC7BB8" w:rsidP="00095AF4">
            <w:pPr>
              <w:pStyle w:val="Standard"/>
              <w:tabs>
                <w:tab w:val="left" w:pos="9639"/>
                <w:tab w:val="left" w:pos="9923"/>
              </w:tabs>
              <w:spacing w:before="100" w:after="100"/>
              <w:jc w:val="center"/>
              <w:rPr>
                <w:rFonts w:ascii="Garamond" w:eastAsia="Times New Roman" w:hAnsi="Garamond" w:cs="Garamond"/>
                <w:bCs/>
                <w:lang w:bidi="ar-SA"/>
              </w:rPr>
            </w:pPr>
            <w:r w:rsidRPr="00052119">
              <w:rPr>
                <w:rFonts w:ascii="Garamond" w:eastAsia="Times New Roman" w:hAnsi="Garamond" w:cs="Garamond"/>
                <w:lang w:bidi="ar-SA"/>
              </w:rPr>
              <w:t>(importo in lettere)</w:t>
            </w:r>
          </w:p>
        </w:tc>
      </w:tr>
      <w:tr w:rsidR="00DC7BB8" w:rsidTr="00DC7BB8">
        <w:tc>
          <w:tcPr>
            <w:tcW w:w="5211" w:type="dxa"/>
            <w:vAlign w:val="center"/>
          </w:tcPr>
          <w:p w:rsidR="00DC7BB8" w:rsidRPr="00DC7BB8" w:rsidRDefault="00DC7BB8" w:rsidP="00DC7BB8">
            <w:pPr>
              <w:pStyle w:val="Standard"/>
              <w:tabs>
                <w:tab w:val="left" w:pos="9639"/>
                <w:tab w:val="left" w:pos="9923"/>
              </w:tabs>
              <w:spacing w:before="100" w:after="100"/>
              <w:ind w:right="34"/>
              <w:rPr>
                <w:rFonts w:ascii="Times New Roman" w:eastAsia="Times New Roman" w:hAnsi="Times New Roman" w:cs="Garamond"/>
                <w:b/>
                <w:bCs/>
                <w:lang w:bidi="ar-SA"/>
              </w:rPr>
            </w:pPr>
            <w:r w:rsidRPr="00DC7BB8">
              <w:rPr>
                <w:rFonts w:ascii="Times New Roman" w:eastAsia="Times New Roman" w:hAnsi="Times New Roman" w:cs="Garamond"/>
                <w:b/>
                <w:bCs/>
                <w:lang w:bidi="ar-SA"/>
              </w:rPr>
              <w:t>SCONTO PERCENTUALE NOLO DELLE ATTREZZATURE A CALDO</w:t>
            </w:r>
          </w:p>
          <w:p w:rsidR="00DC7BB8" w:rsidRDefault="00DC7BB8" w:rsidP="00DC7BB8">
            <w:pPr>
              <w:pStyle w:val="Standard"/>
              <w:tabs>
                <w:tab w:val="left" w:pos="9639"/>
                <w:tab w:val="left" w:pos="9923"/>
              </w:tabs>
              <w:spacing w:before="100" w:after="100"/>
              <w:ind w:right="34"/>
              <w:rPr>
                <w:rFonts w:ascii="Times New Roman" w:eastAsia="Times New Roman" w:hAnsi="Times New Roman" w:cs="Garamond"/>
                <w:bCs/>
                <w:lang w:bidi="ar-SA"/>
              </w:rPr>
            </w:pPr>
            <w:r w:rsidRPr="00DC7BB8">
              <w:rPr>
                <w:rFonts w:ascii="Times New Roman" w:eastAsia="Times New Roman" w:hAnsi="Times New Roman" w:cs="Garamond"/>
                <w:bCs/>
                <w:lang w:bidi="ar-SA"/>
              </w:rPr>
              <w:t>sul prezziario Regionale Toscano in vigore</w:t>
            </w:r>
          </w:p>
        </w:tc>
        <w:tc>
          <w:tcPr>
            <w:tcW w:w="4710" w:type="dxa"/>
          </w:tcPr>
          <w:p w:rsidR="00DC7BB8" w:rsidRPr="00052119" w:rsidRDefault="00DC7BB8" w:rsidP="00095AF4">
            <w:pPr>
              <w:snapToGrid w:val="0"/>
              <w:jc w:val="center"/>
              <w:textAlignment w:val="auto"/>
              <w:rPr>
                <w:rFonts w:ascii="Garamond" w:eastAsia="Times New Roman" w:hAnsi="Garamond" w:cs="Garamond"/>
                <w:lang w:bidi="ar-SA"/>
              </w:rPr>
            </w:pPr>
          </w:p>
          <w:p w:rsidR="00DC7BB8" w:rsidRPr="00052119" w:rsidRDefault="00DC7BB8" w:rsidP="00095AF4">
            <w:pPr>
              <w:snapToGrid w:val="0"/>
              <w:jc w:val="center"/>
              <w:textAlignment w:val="auto"/>
              <w:rPr>
                <w:rFonts w:ascii="Garamond" w:eastAsia="Times New Roman" w:hAnsi="Garamond" w:cs="Garamond"/>
                <w:lang w:bidi="ar-SA"/>
              </w:rPr>
            </w:pPr>
          </w:p>
          <w:p w:rsidR="00DC7BB8" w:rsidRPr="00052119" w:rsidRDefault="00DC7BB8" w:rsidP="00095AF4">
            <w:pPr>
              <w:snapToGrid w:val="0"/>
              <w:jc w:val="center"/>
              <w:textAlignment w:val="auto"/>
              <w:rPr>
                <w:rFonts w:ascii="Garamond" w:hAnsi="Garamond"/>
              </w:rPr>
            </w:pPr>
            <w:r w:rsidRPr="00052119">
              <w:rPr>
                <w:rFonts w:ascii="Garamond" w:eastAsia="Times New Roman" w:hAnsi="Garamond" w:cs="Garamond"/>
                <w:lang w:bidi="ar-SA"/>
              </w:rPr>
              <w:t>___</w:t>
            </w:r>
            <w:r>
              <w:rPr>
                <w:rFonts w:ascii="Garamond" w:eastAsia="Times New Roman" w:hAnsi="Garamond" w:cs="Garamond"/>
                <w:lang w:bidi="ar-SA"/>
              </w:rPr>
              <w:t>____</w:t>
            </w:r>
            <w:r w:rsidRPr="00052119">
              <w:rPr>
                <w:rFonts w:ascii="Garamond" w:eastAsia="Times New Roman" w:hAnsi="Garamond" w:cs="Garamond"/>
                <w:lang w:bidi="ar-SA"/>
              </w:rPr>
              <w:t xml:space="preserve">_______ </w:t>
            </w:r>
            <w:r w:rsidRPr="00052119">
              <w:rPr>
                <w:rFonts w:ascii="Garamond" w:eastAsia="Times New Roman" w:hAnsi="Garamond" w:cs="Garamond"/>
                <w:b/>
                <w:sz w:val="28"/>
                <w:lang w:bidi="ar-SA"/>
              </w:rPr>
              <w:t>%</w:t>
            </w:r>
            <w:r>
              <w:rPr>
                <w:rFonts w:ascii="Garamond" w:eastAsia="Times New Roman" w:hAnsi="Garamond" w:cs="Garamond"/>
                <w:b/>
                <w:sz w:val="28"/>
                <w:lang w:bidi="ar-SA"/>
              </w:rPr>
              <w:t xml:space="preserve"> </w:t>
            </w:r>
            <w:r w:rsidRPr="00052119">
              <w:rPr>
                <w:rFonts w:ascii="Garamond" w:eastAsia="Times New Roman" w:hAnsi="Garamond" w:cs="Garamond"/>
                <w:lang w:bidi="ar-SA"/>
              </w:rPr>
              <w:t>(in cifre)</w:t>
            </w:r>
          </w:p>
          <w:p w:rsidR="00DC7BB8" w:rsidRPr="00052119" w:rsidRDefault="00DC7BB8" w:rsidP="00095AF4">
            <w:pPr>
              <w:snapToGrid w:val="0"/>
              <w:jc w:val="center"/>
              <w:textAlignment w:val="auto"/>
              <w:rPr>
                <w:rFonts w:ascii="Garamond" w:hAnsi="Garamond"/>
              </w:rPr>
            </w:pPr>
          </w:p>
          <w:p w:rsidR="00DC7BB8" w:rsidRPr="007D6776" w:rsidRDefault="00DC7BB8" w:rsidP="00095AF4">
            <w:pPr>
              <w:snapToGrid w:val="0"/>
              <w:jc w:val="center"/>
              <w:textAlignment w:val="auto"/>
              <w:rPr>
                <w:rFonts w:ascii="Garamond" w:hAnsi="Garamond"/>
              </w:rPr>
            </w:pPr>
            <w:r>
              <w:rPr>
                <w:rFonts w:ascii="Garamond" w:eastAsia="Times New Roman" w:hAnsi="Garamond" w:cs="Garamond"/>
                <w:lang w:bidi="ar-SA"/>
              </w:rPr>
              <w:t>__</w:t>
            </w:r>
            <w:r w:rsidRPr="00052119">
              <w:rPr>
                <w:rFonts w:ascii="Garamond" w:eastAsia="Times New Roman" w:hAnsi="Garamond" w:cs="Garamond"/>
                <w:lang w:bidi="ar-SA"/>
              </w:rPr>
              <w:t xml:space="preserve">_____________ </w:t>
            </w:r>
            <w:r w:rsidRPr="00052119">
              <w:rPr>
                <w:rFonts w:ascii="Garamond" w:eastAsia="Times New Roman" w:hAnsi="Garamond" w:cs="Garamond"/>
                <w:b/>
                <w:sz w:val="28"/>
                <w:lang w:bidi="ar-SA"/>
              </w:rPr>
              <w:t>%</w:t>
            </w:r>
            <w:r>
              <w:rPr>
                <w:rFonts w:ascii="Garamond" w:eastAsia="Times New Roman" w:hAnsi="Garamond" w:cs="Garamond"/>
                <w:b/>
                <w:sz w:val="28"/>
                <w:lang w:bidi="ar-SA"/>
              </w:rPr>
              <w:t xml:space="preserve"> </w:t>
            </w:r>
            <w:r w:rsidRPr="00052119">
              <w:rPr>
                <w:rFonts w:ascii="Garamond" w:eastAsia="Times New Roman" w:hAnsi="Garamond" w:cs="Garamond"/>
                <w:lang w:bidi="ar-SA"/>
              </w:rPr>
              <w:t>(in lettere)</w:t>
            </w:r>
          </w:p>
        </w:tc>
      </w:tr>
      <w:tr w:rsidR="00DC7BB8" w:rsidTr="00DC7BB8">
        <w:trPr>
          <w:trHeight w:val="1115"/>
        </w:trPr>
        <w:tc>
          <w:tcPr>
            <w:tcW w:w="5211" w:type="dxa"/>
            <w:vAlign w:val="center"/>
          </w:tcPr>
          <w:p w:rsidR="00DC7BB8" w:rsidRPr="00DC7BB8" w:rsidRDefault="00DC7BB8" w:rsidP="00DC7BB8">
            <w:pPr>
              <w:pStyle w:val="Standard"/>
              <w:tabs>
                <w:tab w:val="left" w:pos="9639"/>
                <w:tab w:val="left" w:pos="9923"/>
              </w:tabs>
              <w:spacing w:before="100" w:after="100"/>
              <w:ind w:right="34"/>
              <w:rPr>
                <w:rFonts w:ascii="Times New Roman" w:eastAsia="Times New Roman" w:hAnsi="Times New Roman" w:cs="Garamond"/>
                <w:b/>
                <w:bCs/>
                <w:lang w:bidi="ar-SA"/>
              </w:rPr>
            </w:pPr>
            <w:r w:rsidRPr="00DC7BB8">
              <w:rPr>
                <w:rFonts w:ascii="Times New Roman" w:eastAsia="Times New Roman" w:hAnsi="Times New Roman" w:cs="Garamond"/>
                <w:b/>
                <w:bCs/>
                <w:lang w:bidi="ar-SA"/>
              </w:rPr>
              <w:t>SCONTO PERCENTUALE SUI MATERIALI</w:t>
            </w:r>
          </w:p>
          <w:p w:rsidR="00DC7BB8" w:rsidRDefault="00DC7BB8" w:rsidP="00DC7BB8">
            <w:pPr>
              <w:pStyle w:val="Standard"/>
              <w:tabs>
                <w:tab w:val="left" w:pos="9639"/>
                <w:tab w:val="left" w:pos="9923"/>
              </w:tabs>
              <w:spacing w:before="100" w:after="100"/>
              <w:ind w:right="34"/>
              <w:rPr>
                <w:rFonts w:ascii="Times New Roman" w:eastAsia="Times New Roman" w:hAnsi="Times New Roman" w:cs="Garamond"/>
                <w:bCs/>
                <w:lang w:bidi="ar-SA"/>
              </w:rPr>
            </w:pPr>
            <w:r w:rsidRPr="00DC7BB8">
              <w:rPr>
                <w:rFonts w:ascii="Times New Roman" w:eastAsia="Times New Roman" w:hAnsi="Times New Roman" w:cs="Garamond"/>
                <w:bCs/>
                <w:lang w:bidi="ar-SA"/>
              </w:rPr>
              <w:t>sul prezziario Regionale Toscano in vigore</w:t>
            </w:r>
          </w:p>
        </w:tc>
        <w:tc>
          <w:tcPr>
            <w:tcW w:w="4710" w:type="dxa"/>
          </w:tcPr>
          <w:p w:rsidR="00DC7BB8" w:rsidRPr="00052119" w:rsidRDefault="00DC7BB8" w:rsidP="00DC7BB8">
            <w:pPr>
              <w:snapToGrid w:val="0"/>
              <w:jc w:val="center"/>
              <w:textAlignment w:val="auto"/>
              <w:rPr>
                <w:rFonts w:ascii="Garamond" w:eastAsia="Times New Roman" w:hAnsi="Garamond" w:cs="Garamond"/>
                <w:lang w:bidi="ar-SA"/>
              </w:rPr>
            </w:pPr>
          </w:p>
          <w:p w:rsidR="00DC7BB8" w:rsidRPr="00052119" w:rsidRDefault="00DC7BB8" w:rsidP="00DC7BB8">
            <w:pPr>
              <w:snapToGrid w:val="0"/>
              <w:jc w:val="center"/>
              <w:textAlignment w:val="auto"/>
              <w:rPr>
                <w:rFonts w:ascii="Garamond" w:eastAsia="Times New Roman" w:hAnsi="Garamond" w:cs="Garamond"/>
                <w:lang w:bidi="ar-SA"/>
              </w:rPr>
            </w:pPr>
          </w:p>
          <w:p w:rsidR="00DC7BB8" w:rsidRPr="00052119" w:rsidRDefault="00DC7BB8" w:rsidP="00DC7BB8">
            <w:pPr>
              <w:snapToGrid w:val="0"/>
              <w:jc w:val="center"/>
              <w:textAlignment w:val="auto"/>
              <w:rPr>
                <w:rFonts w:ascii="Garamond" w:hAnsi="Garamond"/>
              </w:rPr>
            </w:pPr>
            <w:r w:rsidRPr="00052119">
              <w:rPr>
                <w:rFonts w:ascii="Garamond" w:eastAsia="Times New Roman" w:hAnsi="Garamond" w:cs="Garamond"/>
                <w:lang w:bidi="ar-SA"/>
              </w:rPr>
              <w:t>___</w:t>
            </w:r>
            <w:r>
              <w:rPr>
                <w:rFonts w:ascii="Garamond" w:eastAsia="Times New Roman" w:hAnsi="Garamond" w:cs="Garamond"/>
                <w:lang w:bidi="ar-SA"/>
              </w:rPr>
              <w:t>____</w:t>
            </w:r>
            <w:r w:rsidRPr="00052119">
              <w:rPr>
                <w:rFonts w:ascii="Garamond" w:eastAsia="Times New Roman" w:hAnsi="Garamond" w:cs="Garamond"/>
                <w:lang w:bidi="ar-SA"/>
              </w:rPr>
              <w:t xml:space="preserve">_______ </w:t>
            </w:r>
            <w:r w:rsidRPr="00052119">
              <w:rPr>
                <w:rFonts w:ascii="Garamond" w:eastAsia="Times New Roman" w:hAnsi="Garamond" w:cs="Garamond"/>
                <w:b/>
                <w:sz w:val="28"/>
                <w:lang w:bidi="ar-SA"/>
              </w:rPr>
              <w:t>%</w:t>
            </w:r>
            <w:r>
              <w:rPr>
                <w:rFonts w:ascii="Garamond" w:eastAsia="Times New Roman" w:hAnsi="Garamond" w:cs="Garamond"/>
                <w:b/>
                <w:sz w:val="28"/>
                <w:lang w:bidi="ar-SA"/>
              </w:rPr>
              <w:t xml:space="preserve"> </w:t>
            </w:r>
            <w:r w:rsidRPr="00052119">
              <w:rPr>
                <w:rFonts w:ascii="Garamond" w:eastAsia="Times New Roman" w:hAnsi="Garamond" w:cs="Garamond"/>
                <w:lang w:bidi="ar-SA"/>
              </w:rPr>
              <w:t>(in cifre)</w:t>
            </w:r>
          </w:p>
          <w:p w:rsidR="00DC7BB8" w:rsidRPr="00052119" w:rsidRDefault="00DC7BB8" w:rsidP="00DC7BB8">
            <w:pPr>
              <w:snapToGrid w:val="0"/>
              <w:jc w:val="center"/>
              <w:textAlignment w:val="auto"/>
              <w:rPr>
                <w:rFonts w:ascii="Garamond" w:hAnsi="Garamond"/>
              </w:rPr>
            </w:pPr>
          </w:p>
          <w:p w:rsidR="00DC7BB8" w:rsidRDefault="00DC7BB8" w:rsidP="00DC7BB8">
            <w:pPr>
              <w:pStyle w:val="Standard"/>
              <w:tabs>
                <w:tab w:val="left" w:pos="9639"/>
                <w:tab w:val="left" w:pos="9923"/>
              </w:tabs>
              <w:spacing w:before="100" w:after="100"/>
              <w:jc w:val="center"/>
              <w:rPr>
                <w:rFonts w:ascii="Times New Roman" w:eastAsia="Times New Roman" w:hAnsi="Times New Roman" w:cs="Garamond"/>
                <w:bCs/>
                <w:lang w:bidi="ar-SA"/>
              </w:rPr>
            </w:pPr>
            <w:r>
              <w:rPr>
                <w:rFonts w:ascii="Garamond" w:eastAsia="Times New Roman" w:hAnsi="Garamond" w:cs="Garamond"/>
                <w:lang w:bidi="ar-SA"/>
              </w:rPr>
              <w:t>__</w:t>
            </w:r>
            <w:r w:rsidRPr="00052119">
              <w:rPr>
                <w:rFonts w:ascii="Garamond" w:eastAsia="Times New Roman" w:hAnsi="Garamond" w:cs="Garamond"/>
                <w:lang w:bidi="ar-SA"/>
              </w:rPr>
              <w:t xml:space="preserve">_____________ </w:t>
            </w:r>
            <w:r w:rsidRPr="00052119">
              <w:rPr>
                <w:rFonts w:ascii="Garamond" w:eastAsia="Times New Roman" w:hAnsi="Garamond" w:cs="Garamond"/>
                <w:b/>
                <w:sz w:val="28"/>
                <w:lang w:bidi="ar-SA"/>
              </w:rPr>
              <w:t>%</w:t>
            </w:r>
            <w:r>
              <w:rPr>
                <w:rFonts w:ascii="Garamond" w:eastAsia="Times New Roman" w:hAnsi="Garamond" w:cs="Garamond"/>
                <w:b/>
                <w:sz w:val="28"/>
                <w:lang w:bidi="ar-SA"/>
              </w:rPr>
              <w:t xml:space="preserve"> </w:t>
            </w:r>
            <w:r w:rsidRPr="00052119">
              <w:rPr>
                <w:rFonts w:ascii="Garamond" w:eastAsia="Times New Roman" w:hAnsi="Garamond" w:cs="Garamond"/>
                <w:lang w:bidi="ar-SA"/>
              </w:rPr>
              <w:t>(in lettere)</w:t>
            </w:r>
          </w:p>
        </w:tc>
      </w:tr>
      <w:tr w:rsidR="00DC7BB8" w:rsidTr="00DC7BB8">
        <w:trPr>
          <w:trHeight w:val="770"/>
        </w:trPr>
        <w:tc>
          <w:tcPr>
            <w:tcW w:w="9921" w:type="dxa"/>
            <w:gridSpan w:val="2"/>
            <w:vAlign w:val="center"/>
          </w:tcPr>
          <w:p w:rsidR="00DC7BB8" w:rsidRPr="00DC7BB8" w:rsidRDefault="00DC7BB8" w:rsidP="00DC7BB8">
            <w:pPr>
              <w:pStyle w:val="Standard"/>
              <w:tabs>
                <w:tab w:val="left" w:pos="9639"/>
                <w:tab w:val="left" w:pos="9923"/>
              </w:tabs>
              <w:spacing w:before="100" w:after="100"/>
              <w:ind w:right="851"/>
              <w:rPr>
                <w:rFonts w:ascii="Times New Roman" w:hAnsi="Times New Roman" w:cs="Arial"/>
              </w:rPr>
            </w:pPr>
            <w:r>
              <w:rPr>
                <w:rFonts w:ascii="Times New Roman" w:hAnsi="Times New Roman" w:cs="Arial"/>
              </w:rPr>
              <w:t>Tutti gli importi si intendono IVA esclusa</w:t>
            </w:r>
          </w:p>
        </w:tc>
      </w:tr>
    </w:tbl>
    <w:p w:rsidR="00DC7BB8" w:rsidRPr="00DC7BB8" w:rsidRDefault="00DC7BB8" w:rsidP="00DC7BB8">
      <w:pPr>
        <w:pStyle w:val="Standard"/>
        <w:tabs>
          <w:tab w:val="left" w:pos="9639"/>
          <w:tab w:val="left" w:pos="9923"/>
        </w:tabs>
        <w:spacing w:before="100" w:after="100"/>
        <w:rPr>
          <w:rFonts w:ascii="Garamond" w:hAnsi="Garamond" w:cs="Garamond"/>
          <w:b/>
        </w:rPr>
      </w:pPr>
      <w:r w:rsidRPr="00DC7BB8">
        <w:rPr>
          <w:rFonts w:ascii="Garamond" w:hAnsi="Garamond" w:cs="Garamond"/>
          <w:b/>
        </w:rPr>
        <w:t>SI DICHIARA DI GARANTIRE UN TEMPO DI INTERVENTO ENTRO LE 12 ORE A PARTIRE DALLA CHIAMATA</w:t>
      </w:r>
    </w:p>
    <w:p w:rsidR="00DC7BB8" w:rsidRDefault="00DC7BB8">
      <w:pPr>
        <w:pStyle w:val="Standard"/>
        <w:tabs>
          <w:tab w:val="left" w:pos="9639"/>
          <w:tab w:val="left" w:pos="9923"/>
        </w:tabs>
        <w:spacing w:before="100" w:after="100"/>
        <w:ind w:right="851"/>
        <w:rPr>
          <w:rFonts w:ascii="Garamond" w:hAnsi="Garamond" w:cs="Garamond"/>
          <w:u w:val="single"/>
        </w:rPr>
      </w:pPr>
    </w:p>
    <w:p w:rsidR="00DC7BB8" w:rsidRPr="00DC7BB8" w:rsidRDefault="00DC7BB8" w:rsidP="00DC7BB8">
      <w:pPr>
        <w:tabs>
          <w:tab w:val="left" w:pos="9639"/>
          <w:tab w:val="left" w:pos="9923"/>
        </w:tabs>
        <w:autoSpaceDE w:val="0"/>
        <w:spacing w:before="240" w:after="240" w:line="276" w:lineRule="auto"/>
        <w:ind w:right="-170"/>
        <w:jc w:val="both"/>
        <w:rPr>
          <w:kern w:val="2"/>
        </w:rPr>
      </w:pPr>
      <w:r w:rsidRPr="00DC7BB8">
        <w:rPr>
          <w:rFonts w:ascii="Times New Roman" w:eastAsia="Times New Roman" w:hAnsi="Times New Roman" w:cs="Arial"/>
          <w:kern w:val="2"/>
          <w:lang w:bidi="ar-SA"/>
        </w:rPr>
        <w:t xml:space="preserve">Ai sensi degli articoli 46 e 47 del D.P.R. 28.12.2000, n. 445 e </w:t>
      </w:r>
      <w:proofErr w:type="spellStart"/>
      <w:r w:rsidRPr="00DC7BB8">
        <w:rPr>
          <w:rFonts w:ascii="Times New Roman" w:eastAsia="Times New Roman" w:hAnsi="Times New Roman" w:cs="Arial"/>
          <w:kern w:val="2"/>
          <w:lang w:bidi="ar-SA"/>
        </w:rPr>
        <w:t>s.m.i</w:t>
      </w:r>
      <w:proofErr w:type="spellEnd"/>
      <w:r w:rsidRPr="00DC7BB8">
        <w:rPr>
          <w:rFonts w:ascii="Times New Roman" w:eastAsia="Times New Roman" w:hAnsi="Times New Roman" w:cs="Arial"/>
          <w:kern w:val="2"/>
          <w:lang w:bidi="ar-SA"/>
        </w:rPr>
        <w:t xml:space="preserve">, sotto la propria responsabilità e consapevole delle sanzioni penali cui può andare incontro nel caso di dichiarazioni mendaci, ai sensi e per gli effetti di cui all’articolo 76 del medesimo D.P.R. n. 445/2000 e </w:t>
      </w:r>
      <w:proofErr w:type="spellStart"/>
      <w:r w:rsidRPr="00DC7BB8">
        <w:rPr>
          <w:rFonts w:ascii="Times New Roman" w:eastAsia="Times New Roman" w:hAnsi="Times New Roman" w:cs="Arial"/>
          <w:kern w:val="2"/>
          <w:lang w:bidi="ar-SA"/>
        </w:rPr>
        <w:t>s.m.i</w:t>
      </w:r>
      <w:proofErr w:type="spellEnd"/>
      <w:r w:rsidRPr="00DC7BB8">
        <w:rPr>
          <w:rFonts w:ascii="Times New Roman" w:eastAsia="Times New Roman" w:hAnsi="Times New Roman" w:cs="Arial"/>
          <w:kern w:val="2"/>
          <w:lang w:bidi="ar-SA"/>
        </w:rPr>
        <w:t xml:space="preserve"> nonché delle conseguenze amministrative di esclusione dalle gare ai sensi della normativa vigente in materia</w:t>
      </w:r>
    </w:p>
    <w:p w:rsidR="00E81772" w:rsidRDefault="00E81772" w:rsidP="00DC7BB8">
      <w:pPr>
        <w:tabs>
          <w:tab w:val="left" w:pos="9639"/>
          <w:tab w:val="left" w:pos="9923"/>
        </w:tabs>
        <w:autoSpaceDE w:val="0"/>
        <w:spacing w:before="100" w:after="100" w:line="360" w:lineRule="auto"/>
        <w:ind w:right="-170"/>
        <w:jc w:val="center"/>
        <w:rPr>
          <w:rFonts w:ascii="Times New Roman" w:eastAsia="Times New Roman" w:hAnsi="Times New Roman" w:cs="Arial"/>
          <w:b/>
          <w:bCs/>
          <w:kern w:val="2"/>
          <w:sz w:val="20"/>
          <w:szCs w:val="20"/>
          <w:lang w:bidi="ar-SA"/>
        </w:rPr>
      </w:pPr>
    </w:p>
    <w:p w:rsidR="00DC7BB8" w:rsidRPr="00DC7BB8" w:rsidRDefault="00DC7BB8" w:rsidP="00DC7BB8">
      <w:pPr>
        <w:tabs>
          <w:tab w:val="left" w:pos="9639"/>
          <w:tab w:val="left" w:pos="9923"/>
        </w:tabs>
        <w:autoSpaceDE w:val="0"/>
        <w:spacing w:before="100" w:after="100" w:line="360" w:lineRule="auto"/>
        <w:ind w:right="-170"/>
        <w:jc w:val="center"/>
        <w:rPr>
          <w:kern w:val="2"/>
          <w:sz w:val="36"/>
        </w:rPr>
      </w:pPr>
      <w:r w:rsidRPr="00DC7BB8">
        <w:rPr>
          <w:rFonts w:ascii="Times New Roman" w:eastAsia="Times New Roman" w:hAnsi="Times New Roman" w:cs="Arial"/>
          <w:b/>
          <w:bCs/>
          <w:kern w:val="2"/>
          <w:sz w:val="28"/>
          <w:szCs w:val="20"/>
          <w:lang w:bidi="ar-SA"/>
        </w:rPr>
        <w:t>DICHIARA:</w:t>
      </w:r>
    </w:p>
    <w:p w:rsidR="00E81772" w:rsidRPr="00E81772" w:rsidRDefault="00E81772" w:rsidP="00E81772">
      <w:pPr>
        <w:widowControl w:val="0"/>
        <w:numPr>
          <w:ilvl w:val="0"/>
          <w:numId w:val="3"/>
        </w:numPr>
        <w:tabs>
          <w:tab w:val="left" w:pos="284"/>
        </w:tabs>
        <w:autoSpaceDE w:val="0"/>
        <w:spacing w:before="100" w:after="100" w:line="360" w:lineRule="auto"/>
        <w:ind w:left="284"/>
        <w:jc w:val="both"/>
        <w:rPr>
          <w:kern w:val="2"/>
        </w:rPr>
      </w:pPr>
      <w:r w:rsidRPr="00E81772">
        <w:rPr>
          <w:rFonts w:ascii="Times New Roman" w:eastAsia="Times New Roman" w:hAnsi="Times New Roman" w:cs="Arial"/>
          <w:bCs/>
          <w:kern w:val="2"/>
          <w:lang w:bidi="ar-SA"/>
        </w:rPr>
        <w:t>L’IMPRESA, SOCIETÀ, O ALTRO SOGGETTO NON INCORRE NELLE CAUSE DI ESCLUSIONE DI CUI ALL’ART. 80, COMMA 5 LETT. F-BIS) e F-TER) DEL CODICE;</w:t>
      </w:r>
    </w:p>
    <w:p w:rsidR="00E81772" w:rsidRDefault="00E81772" w:rsidP="00E81772">
      <w:pPr>
        <w:widowControl w:val="0"/>
        <w:numPr>
          <w:ilvl w:val="0"/>
          <w:numId w:val="1"/>
        </w:numPr>
        <w:tabs>
          <w:tab w:val="num" w:pos="816"/>
        </w:tabs>
        <w:autoSpaceDE w:val="0"/>
        <w:spacing w:before="100" w:after="100" w:line="360" w:lineRule="auto"/>
        <w:jc w:val="both"/>
        <w:rPr>
          <w:rFonts w:ascii="Times New Roman" w:eastAsia="Times New Roman" w:hAnsi="Times New Roman" w:cs="Arial"/>
          <w:bCs/>
          <w:caps/>
          <w:kern w:val="2"/>
          <w:lang w:bidi="ar-SA"/>
        </w:rPr>
      </w:pPr>
      <w:r w:rsidRPr="00E81772">
        <w:rPr>
          <w:rFonts w:ascii="Times New Roman" w:eastAsia="Times New Roman" w:hAnsi="Times New Roman" w:cs="Arial"/>
          <w:bCs/>
          <w:caps/>
          <w:kern w:val="2"/>
          <w:lang w:bidi="ar-SA"/>
        </w:rPr>
        <w:t>l’impresa, società o altro soggetto non ha tenuto i comportamenti di cui all’art. 80, comma 5, lettera c-bis) del codice, come modificato dal D.L. 14 dicembre 2018 n. 135;</w:t>
      </w:r>
    </w:p>
    <w:p w:rsidR="00E81772" w:rsidRDefault="00E81772">
      <w:pPr>
        <w:suppressAutoHyphens w:val="0"/>
        <w:textAlignment w:val="auto"/>
        <w:rPr>
          <w:rFonts w:ascii="Times New Roman" w:eastAsia="Times New Roman" w:hAnsi="Times New Roman" w:cs="Arial"/>
          <w:bCs/>
          <w:caps/>
          <w:kern w:val="2"/>
          <w:lang w:bidi="ar-SA"/>
        </w:rPr>
      </w:pPr>
      <w:r>
        <w:rPr>
          <w:rFonts w:ascii="Times New Roman" w:eastAsia="Times New Roman" w:hAnsi="Times New Roman" w:cs="Arial"/>
          <w:bCs/>
          <w:caps/>
          <w:kern w:val="2"/>
          <w:lang w:bidi="ar-SA"/>
        </w:rPr>
        <w:br w:type="page"/>
      </w:r>
    </w:p>
    <w:p w:rsidR="00E81772" w:rsidRDefault="00E81772" w:rsidP="00E81772">
      <w:pPr>
        <w:pStyle w:val="Standard"/>
        <w:widowControl w:val="0"/>
        <w:numPr>
          <w:ilvl w:val="0"/>
          <w:numId w:val="1"/>
        </w:numPr>
        <w:tabs>
          <w:tab w:val="num" w:pos="816"/>
        </w:tabs>
        <w:autoSpaceDE w:val="0"/>
        <w:spacing w:line="288" w:lineRule="auto"/>
        <w:jc w:val="both"/>
      </w:pPr>
      <w:r>
        <w:rPr>
          <w:rFonts w:ascii="Times New Roman" w:eastAsia="Times New Roman" w:hAnsi="Times New Roman" w:cs="Arial"/>
          <w:bCs/>
          <w:caps/>
          <w:lang w:bidi="ar-SA"/>
        </w:rPr>
        <w:lastRenderedPageBreak/>
        <w:t>l’impresa, società o altro soggetto, in relazione all’art. 80, comma 5, lettera c-ter) del Codice (</w:t>
      </w:r>
      <w:r w:rsidRPr="00E81772">
        <w:rPr>
          <w:rFonts w:ascii="Times New Roman" w:eastAsia="Times New Roman" w:hAnsi="Times New Roman" w:cs="Arial"/>
          <w:bCs/>
          <w:i/>
          <w:iCs/>
          <w:kern w:val="24"/>
          <w:sz w:val="22"/>
          <w:lang w:bidi="ar-SA"/>
        </w:rPr>
        <w:t>barrare una fra le due dichiarazioni riportate e completarle se del caso</w:t>
      </w:r>
      <w:r>
        <w:rPr>
          <w:rFonts w:ascii="Times New Roman" w:eastAsia="Times New Roman" w:hAnsi="Times New Roman" w:cs="Arial"/>
          <w:bCs/>
          <w:i/>
          <w:iCs/>
          <w:kern w:val="24"/>
          <w:sz w:val="22"/>
          <w:lang w:bidi="ar-SA"/>
        </w:rPr>
        <w:t>)</w:t>
      </w:r>
      <w:r>
        <w:rPr>
          <w:rFonts w:ascii="Times New Roman" w:eastAsia="Times New Roman" w:hAnsi="Times New Roman" w:cs="Arial"/>
          <w:bCs/>
          <w:caps/>
          <w:lang w:bidi="ar-SA"/>
        </w:rPr>
        <w:t>:</w:t>
      </w:r>
    </w:p>
    <w:p w:rsidR="00DC7BB8" w:rsidRPr="00E81772" w:rsidRDefault="00E81772" w:rsidP="00E81772">
      <w:pPr>
        <w:pStyle w:val="Standard"/>
        <w:numPr>
          <w:ilvl w:val="0"/>
          <w:numId w:val="4"/>
        </w:numPr>
        <w:tabs>
          <w:tab w:val="left" w:pos="709"/>
        </w:tabs>
        <w:spacing w:line="288" w:lineRule="auto"/>
        <w:ind w:left="284" w:firstLine="0"/>
        <w:jc w:val="both"/>
        <w:rPr>
          <w:rFonts w:ascii="Garamond" w:hAnsi="Garamond" w:cs="Garamond"/>
          <w:u w:val="single"/>
        </w:rPr>
      </w:pPr>
      <w:r>
        <w:rPr>
          <w:rFonts w:ascii="Times New Roman" w:eastAsia="Times New Roman" w:hAnsi="Times New Roman" w:cs="Arial"/>
          <w:bCs/>
          <w:caps/>
          <w:lang w:bidi="ar-SA"/>
        </w:rPr>
        <w:t>non ha commesso carenze nell’esecuzione di un precedente contratto di appalto o di concessione che ne hanno causato la risoluzione per inadempimento ovvero la condanna al risarcimento del danno o altre sanzioni comparabili</w:t>
      </w:r>
    </w:p>
    <w:p w:rsidR="00E81772" w:rsidRPr="00D6432F" w:rsidRDefault="00E81772" w:rsidP="00E81772">
      <w:pPr>
        <w:pStyle w:val="Standard"/>
        <w:numPr>
          <w:ilvl w:val="0"/>
          <w:numId w:val="4"/>
        </w:numPr>
        <w:tabs>
          <w:tab w:val="left" w:pos="709"/>
        </w:tabs>
        <w:spacing w:line="288" w:lineRule="auto"/>
        <w:ind w:left="284" w:firstLine="0"/>
        <w:jc w:val="both"/>
        <w:rPr>
          <w:rFonts w:ascii="Garamond" w:hAnsi="Garamond" w:cs="Garamond"/>
          <w:u w:val="single"/>
        </w:rPr>
      </w:pPr>
      <w:r>
        <w:rPr>
          <w:rFonts w:ascii="Times New Roman" w:eastAsia="Times New Roman" w:hAnsi="Times New Roman" w:cs="Arial"/>
          <w:bCs/>
          <w:caps/>
          <w:lang w:bidi="ar-SA"/>
        </w:rPr>
        <w:t>ha commesso carenze nell’esecuzione di un precedente contratto di appalto o di concessione che ne hanno causato la risoluzione per inadempimento ovvero la condanna al risarcimento del danno o altre sanzioni comparabili: _____________________________________________</w:t>
      </w:r>
    </w:p>
    <w:p w:rsidR="00D6432F" w:rsidRPr="00E81772" w:rsidRDefault="00D6432F" w:rsidP="00D6432F">
      <w:pPr>
        <w:pStyle w:val="Standard"/>
        <w:tabs>
          <w:tab w:val="left" w:pos="709"/>
        </w:tabs>
        <w:spacing w:line="288" w:lineRule="auto"/>
        <w:ind w:left="284"/>
        <w:jc w:val="both"/>
        <w:rPr>
          <w:rFonts w:ascii="Garamond" w:hAnsi="Garamond" w:cs="Garamond"/>
          <w:u w:val="single"/>
        </w:rPr>
      </w:pPr>
      <w:r>
        <w:rPr>
          <w:rFonts w:ascii="Times New Roman" w:eastAsia="Times New Roman" w:hAnsi="Times New Roman" w:cs="Arial"/>
          <w:bCs/>
          <w:caps/>
          <w:lang w:bidi="ar-SA"/>
        </w:rPr>
        <w:t>___________________________________________________________________________________________________________________________________________________________</w:t>
      </w:r>
    </w:p>
    <w:p w:rsidR="00E81772" w:rsidRDefault="00E81772" w:rsidP="00E81772">
      <w:pPr>
        <w:pStyle w:val="Standard"/>
        <w:tabs>
          <w:tab w:val="left" w:pos="709"/>
        </w:tabs>
        <w:spacing w:line="288" w:lineRule="auto"/>
        <w:ind w:left="284"/>
        <w:jc w:val="both"/>
        <w:rPr>
          <w:rFonts w:ascii="Times New Roman" w:hAnsi="Times New Roman" w:cs="Times New Roman"/>
          <w:kern w:val="24"/>
        </w:rPr>
      </w:pPr>
      <w:r w:rsidRPr="00D6432F">
        <w:rPr>
          <w:rFonts w:ascii="Times New Roman" w:hAnsi="Times New Roman" w:cs="Times New Roman"/>
          <w:kern w:val="24"/>
        </w:rPr>
        <w:t>(specificare le tipologie di inadempimento, il valore del contratto/concessione, la data cui si riferiscono, l’amministrazione contraente</w:t>
      </w:r>
      <w:r w:rsidR="00D6432F" w:rsidRPr="00D6432F">
        <w:rPr>
          <w:rFonts w:ascii="Times New Roman" w:hAnsi="Times New Roman" w:cs="Times New Roman"/>
          <w:kern w:val="24"/>
        </w:rPr>
        <w:t>, e in caso di condanna al risarcimento, la relative quantificazione)</w:t>
      </w:r>
    </w:p>
    <w:p w:rsidR="00D6432F" w:rsidRPr="00D6432F" w:rsidRDefault="00D6432F" w:rsidP="00E81772">
      <w:pPr>
        <w:pStyle w:val="Standard"/>
        <w:tabs>
          <w:tab w:val="left" w:pos="709"/>
        </w:tabs>
        <w:spacing w:line="288" w:lineRule="auto"/>
        <w:ind w:left="284"/>
        <w:jc w:val="both"/>
        <w:rPr>
          <w:rFonts w:ascii="Times New Roman" w:hAnsi="Times New Roman" w:cs="Times New Roman"/>
          <w:kern w:val="24"/>
        </w:rPr>
      </w:pPr>
    </w:p>
    <w:p w:rsidR="00D6432F" w:rsidRPr="00D6432F" w:rsidRDefault="00D6432F" w:rsidP="00D6432F">
      <w:pPr>
        <w:widowControl w:val="0"/>
        <w:numPr>
          <w:ilvl w:val="0"/>
          <w:numId w:val="1"/>
        </w:numPr>
        <w:tabs>
          <w:tab w:val="num" w:pos="709"/>
        </w:tabs>
        <w:spacing w:line="360" w:lineRule="auto"/>
        <w:jc w:val="both"/>
        <w:rPr>
          <w:kern w:val="2"/>
        </w:rPr>
      </w:pPr>
      <w:r w:rsidRPr="00D6432F">
        <w:rPr>
          <w:rFonts w:ascii="Times New Roman" w:eastAsia="Times New Roman" w:hAnsi="Times New Roman" w:cs="Arial"/>
          <w:bCs/>
          <w:kern w:val="2"/>
          <w:lang w:bidi="ar-SA"/>
        </w:rPr>
        <w:t>che la società è iscritta alla Camera di Commercio, Industria, Artigianato e Agricoltura di</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____________________________</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dal</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con numero di iscrizione ________</w:t>
      </w:r>
      <w:r>
        <w:rPr>
          <w:rFonts w:ascii="Times New Roman" w:eastAsia="Times New Roman" w:hAnsi="Times New Roman" w:cs="Arial"/>
          <w:bCs/>
          <w:kern w:val="2"/>
          <w:lang w:bidi="ar-SA"/>
        </w:rPr>
        <w:t>______</w:t>
      </w:r>
      <w:r w:rsidRPr="00D6432F">
        <w:rPr>
          <w:rFonts w:ascii="Times New Roman" w:eastAsia="Times New Roman" w:hAnsi="Times New Roman" w:cs="Arial"/>
          <w:bCs/>
          <w:kern w:val="2"/>
          <w:lang w:bidi="ar-SA"/>
        </w:rPr>
        <w:t>___</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e REA</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per la seguente attività</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_________________________________ coerente, con l'oggetto dell'appalto.</w:t>
      </w:r>
    </w:p>
    <w:p w:rsidR="00D6432F" w:rsidRPr="00D6432F" w:rsidRDefault="00D6432F" w:rsidP="00D6432F">
      <w:pPr>
        <w:widowControl w:val="0"/>
        <w:spacing w:line="360" w:lineRule="auto"/>
        <w:ind w:left="709"/>
        <w:jc w:val="both"/>
        <w:rPr>
          <w:kern w:val="2"/>
        </w:rPr>
      </w:pPr>
    </w:p>
    <w:p w:rsidR="00D6432F" w:rsidRPr="00D6432F" w:rsidRDefault="00D6432F" w:rsidP="00D6432F">
      <w:pPr>
        <w:numPr>
          <w:ilvl w:val="0"/>
          <w:numId w:val="1"/>
        </w:numPr>
        <w:tabs>
          <w:tab w:val="num" w:pos="816"/>
        </w:tabs>
        <w:spacing w:after="101"/>
        <w:ind w:left="665" w:right="14" w:hanging="353"/>
        <w:jc w:val="both"/>
        <w:rPr>
          <w:kern w:val="2"/>
        </w:rPr>
      </w:pPr>
      <w:r w:rsidRPr="00D6432F">
        <w:rPr>
          <w:rFonts w:ascii="Times New Roman" w:eastAsia="Times New Roman" w:hAnsi="Times New Roman" w:cs="Arial"/>
          <w:bCs/>
          <w:kern w:val="2"/>
          <w:lang w:bidi="ar-SA"/>
        </w:rPr>
        <w:t xml:space="preserve">Che i soggetti di cui all’ art. 80, comma 3 del D. </w:t>
      </w:r>
      <w:proofErr w:type="spellStart"/>
      <w:r w:rsidRPr="00D6432F">
        <w:rPr>
          <w:rFonts w:ascii="Times New Roman" w:eastAsia="Times New Roman" w:hAnsi="Times New Roman" w:cs="Arial"/>
          <w:bCs/>
          <w:kern w:val="2"/>
          <w:lang w:bidi="ar-SA"/>
        </w:rPr>
        <w:t>Lgs</w:t>
      </w:r>
      <w:proofErr w:type="spellEnd"/>
      <w:r w:rsidRPr="00D6432F">
        <w:rPr>
          <w:rFonts w:ascii="Times New Roman" w:eastAsia="Times New Roman" w:hAnsi="Times New Roman" w:cs="Arial"/>
          <w:bCs/>
          <w:kern w:val="2"/>
          <w:lang w:bidi="ar-SA"/>
        </w:rPr>
        <w:t>. 50/2016 sono:</w:t>
      </w:r>
    </w:p>
    <w:p w:rsidR="00D6432F" w:rsidRPr="00D6432F" w:rsidRDefault="00D6432F" w:rsidP="00D6432F">
      <w:pPr>
        <w:spacing w:after="101"/>
        <w:ind w:left="381" w:right="14" w:hanging="353"/>
        <w:jc w:val="both"/>
        <w:rPr>
          <w:rFonts w:ascii="Times New Roman" w:eastAsia="Times New Roman" w:hAnsi="Times New Roman" w:cs="Arial"/>
          <w:bCs/>
          <w:kern w:val="2"/>
          <w:lang w:bidi="ar-SA"/>
        </w:rPr>
      </w:pP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QUALIFICA</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_________________________________________________________________</w:t>
      </w:r>
    </w:p>
    <w:p w:rsidR="00D6432F" w:rsidRDefault="00D6432F" w:rsidP="00D6432F">
      <w:pPr>
        <w:autoSpaceDE w:val="0"/>
        <w:spacing w:line="360" w:lineRule="auto"/>
        <w:ind w:left="284"/>
        <w:jc w:val="both"/>
        <w:rPr>
          <w:rFonts w:ascii="Times New Roman" w:eastAsia="Times New Roman" w:hAnsi="Times New Roman" w:cs="Arial"/>
          <w:bCs/>
          <w:kern w:val="2"/>
          <w:lang w:bidi="ar-SA"/>
        </w:rPr>
      </w:pPr>
      <w:r w:rsidRPr="00D6432F">
        <w:rPr>
          <w:rFonts w:ascii="Times New Roman" w:eastAsia="Times New Roman" w:hAnsi="Times New Roman" w:cs="Arial"/>
          <w:bCs/>
          <w:kern w:val="2"/>
          <w:lang w:bidi="ar-SA"/>
        </w:rPr>
        <w:t>NOME</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w:t>
      </w:r>
      <w:r>
        <w:rPr>
          <w:rFonts w:ascii="Times New Roman" w:eastAsia="Times New Roman" w:hAnsi="Times New Roman" w:cs="Arial"/>
          <w:bCs/>
          <w:kern w:val="2"/>
          <w:lang w:bidi="ar-SA"/>
        </w:rPr>
        <w:t xml:space="preserve">___________________________ </w:t>
      </w:r>
      <w:r w:rsidRPr="00D6432F">
        <w:rPr>
          <w:rFonts w:ascii="Times New Roman" w:eastAsia="Times New Roman" w:hAnsi="Times New Roman" w:cs="Arial"/>
          <w:bCs/>
          <w:kern w:val="2"/>
          <w:lang w:bidi="ar-SA"/>
        </w:rPr>
        <w:t>COGNOME</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______________________________</w:t>
      </w: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LUOGO</w:t>
      </w:r>
      <w:r>
        <w:rPr>
          <w:rFonts w:ascii="Times New Roman" w:eastAsia="Times New Roman" w:hAnsi="Times New Roman" w:cs="Arial"/>
          <w:bCs/>
          <w:kern w:val="2"/>
          <w:lang w:bidi="ar-SA"/>
        </w:rPr>
        <w:t xml:space="preserve"> E DATA</w:t>
      </w:r>
      <w:r w:rsidRPr="00D6432F">
        <w:rPr>
          <w:rFonts w:ascii="Times New Roman" w:eastAsia="Times New Roman" w:hAnsi="Times New Roman" w:cs="Arial"/>
          <w:bCs/>
          <w:kern w:val="2"/>
          <w:lang w:bidi="ar-SA"/>
        </w:rPr>
        <w:t xml:space="preserve"> DI NASCITA</w:t>
      </w:r>
      <w:r>
        <w:rPr>
          <w:rFonts w:ascii="Times New Roman" w:eastAsia="Times New Roman" w:hAnsi="Times New Roman" w:cs="Arial"/>
          <w:bCs/>
          <w:kern w:val="2"/>
          <w:lang w:bidi="ar-SA"/>
        </w:rPr>
        <w:t xml:space="preserve"> ____________________________</w:t>
      </w:r>
      <w:r w:rsidRPr="00D6432F">
        <w:rPr>
          <w:rFonts w:ascii="Times New Roman" w:eastAsia="Times New Roman" w:hAnsi="Times New Roman" w:cs="Arial"/>
          <w:bCs/>
          <w:kern w:val="2"/>
          <w:lang w:bidi="ar-SA"/>
        </w:rPr>
        <w:t>_______________</w:t>
      </w: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RESIDENZA__________________________________________________________________</w:t>
      </w: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CODICE FISCALE____________________________________________________________</w:t>
      </w:r>
    </w:p>
    <w:p w:rsidR="00D6432F" w:rsidRPr="00D6432F" w:rsidRDefault="00D6432F" w:rsidP="00D6432F">
      <w:pPr>
        <w:autoSpaceDE w:val="0"/>
        <w:spacing w:line="276" w:lineRule="auto"/>
        <w:ind w:left="426"/>
        <w:jc w:val="both"/>
        <w:rPr>
          <w:rFonts w:ascii="Times New Roman" w:eastAsia="Times New Roman" w:hAnsi="Times New Roman" w:cs="Arial"/>
          <w:bCs/>
          <w:kern w:val="2"/>
          <w:lang w:bidi="ar-SA"/>
        </w:rPr>
      </w:pP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QUALIFICA</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_________________________________________________________________</w:t>
      </w:r>
    </w:p>
    <w:p w:rsidR="00D6432F" w:rsidRDefault="00D6432F" w:rsidP="00D6432F">
      <w:pPr>
        <w:autoSpaceDE w:val="0"/>
        <w:spacing w:line="360" w:lineRule="auto"/>
        <w:ind w:left="284"/>
        <w:jc w:val="both"/>
        <w:rPr>
          <w:rFonts w:ascii="Times New Roman" w:eastAsia="Times New Roman" w:hAnsi="Times New Roman" w:cs="Arial"/>
          <w:bCs/>
          <w:kern w:val="2"/>
          <w:lang w:bidi="ar-SA"/>
        </w:rPr>
      </w:pPr>
      <w:r w:rsidRPr="00D6432F">
        <w:rPr>
          <w:rFonts w:ascii="Times New Roman" w:eastAsia="Times New Roman" w:hAnsi="Times New Roman" w:cs="Arial"/>
          <w:bCs/>
          <w:kern w:val="2"/>
          <w:lang w:bidi="ar-SA"/>
        </w:rPr>
        <w:t>NOME</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w:t>
      </w:r>
      <w:r>
        <w:rPr>
          <w:rFonts w:ascii="Times New Roman" w:eastAsia="Times New Roman" w:hAnsi="Times New Roman" w:cs="Arial"/>
          <w:bCs/>
          <w:kern w:val="2"/>
          <w:lang w:bidi="ar-SA"/>
        </w:rPr>
        <w:t xml:space="preserve">___________________________ </w:t>
      </w:r>
      <w:r w:rsidRPr="00D6432F">
        <w:rPr>
          <w:rFonts w:ascii="Times New Roman" w:eastAsia="Times New Roman" w:hAnsi="Times New Roman" w:cs="Arial"/>
          <w:bCs/>
          <w:kern w:val="2"/>
          <w:lang w:bidi="ar-SA"/>
        </w:rPr>
        <w:t>COGNOME</w:t>
      </w:r>
      <w:r>
        <w:rPr>
          <w:rFonts w:ascii="Times New Roman" w:eastAsia="Times New Roman" w:hAnsi="Times New Roman" w:cs="Arial"/>
          <w:bCs/>
          <w:kern w:val="2"/>
          <w:lang w:bidi="ar-SA"/>
        </w:rPr>
        <w:t xml:space="preserve"> </w:t>
      </w:r>
      <w:r w:rsidRPr="00D6432F">
        <w:rPr>
          <w:rFonts w:ascii="Times New Roman" w:eastAsia="Times New Roman" w:hAnsi="Times New Roman" w:cs="Arial"/>
          <w:bCs/>
          <w:kern w:val="2"/>
          <w:lang w:bidi="ar-SA"/>
        </w:rPr>
        <w:t>______________________________</w:t>
      </w: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LUOGO</w:t>
      </w:r>
      <w:r>
        <w:rPr>
          <w:rFonts w:ascii="Times New Roman" w:eastAsia="Times New Roman" w:hAnsi="Times New Roman" w:cs="Arial"/>
          <w:bCs/>
          <w:kern w:val="2"/>
          <w:lang w:bidi="ar-SA"/>
        </w:rPr>
        <w:t xml:space="preserve"> E DATA</w:t>
      </w:r>
      <w:r w:rsidRPr="00D6432F">
        <w:rPr>
          <w:rFonts w:ascii="Times New Roman" w:eastAsia="Times New Roman" w:hAnsi="Times New Roman" w:cs="Arial"/>
          <w:bCs/>
          <w:kern w:val="2"/>
          <w:lang w:bidi="ar-SA"/>
        </w:rPr>
        <w:t xml:space="preserve"> DI NASCITA</w:t>
      </w:r>
      <w:r>
        <w:rPr>
          <w:rFonts w:ascii="Times New Roman" w:eastAsia="Times New Roman" w:hAnsi="Times New Roman" w:cs="Arial"/>
          <w:bCs/>
          <w:kern w:val="2"/>
          <w:lang w:bidi="ar-SA"/>
        </w:rPr>
        <w:t xml:space="preserve"> ____________________________</w:t>
      </w:r>
      <w:r w:rsidRPr="00D6432F">
        <w:rPr>
          <w:rFonts w:ascii="Times New Roman" w:eastAsia="Times New Roman" w:hAnsi="Times New Roman" w:cs="Arial"/>
          <w:bCs/>
          <w:kern w:val="2"/>
          <w:lang w:bidi="ar-SA"/>
        </w:rPr>
        <w:t>_______________</w:t>
      </w: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RESIDENZA__________________________________________________________________</w:t>
      </w:r>
    </w:p>
    <w:p w:rsidR="00D6432F" w:rsidRPr="00D6432F" w:rsidRDefault="00D6432F" w:rsidP="00D6432F">
      <w:pPr>
        <w:autoSpaceDE w:val="0"/>
        <w:spacing w:line="360" w:lineRule="auto"/>
        <w:ind w:left="284"/>
        <w:jc w:val="both"/>
        <w:rPr>
          <w:kern w:val="2"/>
        </w:rPr>
      </w:pPr>
      <w:r w:rsidRPr="00D6432F">
        <w:rPr>
          <w:rFonts w:ascii="Times New Roman" w:eastAsia="Times New Roman" w:hAnsi="Times New Roman" w:cs="Arial"/>
          <w:bCs/>
          <w:kern w:val="2"/>
          <w:lang w:bidi="ar-SA"/>
        </w:rPr>
        <w:t>CODICE FISCALE____________________________________________________________</w:t>
      </w:r>
    </w:p>
    <w:p w:rsidR="00D6432F" w:rsidRDefault="00D6432F">
      <w:pPr>
        <w:suppressAutoHyphens w:val="0"/>
        <w:textAlignment w:val="auto"/>
        <w:rPr>
          <w:rFonts w:ascii="Times New Roman" w:eastAsia="Times New Roman" w:hAnsi="Times New Roman" w:cs="Arial"/>
          <w:bCs/>
          <w:kern w:val="2"/>
          <w:lang w:bidi="ar-SA"/>
        </w:rPr>
      </w:pPr>
      <w:r>
        <w:rPr>
          <w:rFonts w:ascii="Times New Roman" w:eastAsia="Times New Roman" w:hAnsi="Times New Roman" w:cs="Arial"/>
          <w:bCs/>
          <w:kern w:val="2"/>
          <w:lang w:bidi="ar-SA"/>
        </w:rPr>
        <w:br w:type="page"/>
      </w:r>
    </w:p>
    <w:p w:rsidR="00D6432F" w:rsidRPr="00D6432F" w:rsidRDefault="00D6432F" w:rsidP="00D6432F">
      <w:pPr>
        <w:numPr>
          <w:ilvl w:val="0"/>
          <w:numId w:val="1"/>
        </w:numPr>
        <w:tabs>
          <w:tab w:val="clear" w:pos="284"/>
          <w:tab w:val="num" w:pos="816"/>
        </w:tabs>
        <w:ind w:right="14"/>
        <w:jc w:val="both"/>
        <w:rPr>
          <w:kern w:val="2"/>
        </w:rPr>
      </w:pPr>
      <w:r w:rsidRPr="00D6432F">
        <w:rPr>
          <w:rFonts w:ascii="Times New Roman" w:eastAsia="Times New Roman" w:hAnsi="Times New Roman" w:cs="Arial"/>
          <w:bCs/>
          <w:kern w:val="2"/>
          <w:lang w:bidi="ar-SA"/>
        </w:rPr>
        <w:lastRenderedPageBreak/>
        <w:t xml:space="preserve">l’insussistenza a proprio carico ed a carico dei soggetti di cui all’art. 80, comma 3, d.lgs.  sopra indicati, delle condizioni di esclusione dalla partecipazione alle gare, di cui all’art.80 del D. Lgs.50/2016 e </w:t>
      </w:r>
      <w:proofErr w:type="spellStart"/>
      <w:r w:rsidRPr="00D6432F">
        <w:rPr>
          <w:rFonts w:ascii="Times New Roman" w:eastAsia="Times New Roman" w:hAnsi="Times New Roman" w:cs="Arial"/>
          <w:bCs/>
          <w:kern w:val="2"/>
          <w:lang w:bidi="ar-SA"/>
        </w:rPr>
        <w:t>s.m.i.</w:t>
      </w:r>
      <w:proofErr w:type="spellEnd"/>
      <w:r w:rsidRPr="00D6432F">
        <w:rPr>
          <w:rFonts w:ascii="Times New Roman" w:eastAsia="Times New Roman" w:hAnsi="Times New Roman" w:cs="Arial"/>
          <w:bCs/>
          <w:kern w:val="2"/>
          <w:lang w:bidi="ar-SA"/>
        </w:rPr>
        <w:t>, precisamente:</w:t>
      </w:r>
    </w:p>
    <w:p w:rsidR="00D6432F" w:rsidRPr="00D6432F" w:rsidRDefault="00D6432F" w:rsidP="00376F62">
      <w:pPr>
        <w:pStyle w:val="Paragrafoelenco"/>
        <w:numPr>
          <w:ilvl w:val="0"/>
          <w:numId w:val="14"/>
        </w:numPr>
        <w:tabs>
          <w:tab w:val="num" w:pos="816"/>
        </w:tabs>
        <w:autoSpaceDE w:val="0"/>
        <w:jc w:val="both"/>
        <w:rPr>
          <w:kern w:val="2"/>
        </w:rPr>
      </w:pPr>
      <w:r w:rsidRPr="00D6432F">
        <w:rPr>
          <w:rFonts w:ascii="Times New Roman" w:eastAsia="Times New Roman" w:hAnsi="Times New Roman" w:cs="Arial"/>
          <w:bCs/>
          <w:kern w:val="2"/>
          <w:lang w:bidi="ar-SA"/>
        </w:rPr>
        <w:t>che non sono state pronunciate sentenze definitive di condanna passate in giudicato o decreti penali di condanna divenuti irrevocabile o sentenze di applicazione della pena su richiesta ai sensi dell'articolo 444 del codice di procedura penale comma 6, per uno dei seguenti reati:</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a) delitti, consumati o tentati, di cui agli articoli 416, 416-bis del codice penale ovvero delitti commessi avvalendosi delle condizioni previste dal predetto articolo 416-bis ovvero al fine di agevolare l'attività delle associazioni previste dallo stesso articolo,</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Times New Roman"/>
          <w:bCs/>
          <w:kern w:val="2"/>
          <w:lang w:bidi="ar-SA"/>
        </w:rPr>
        <w:t xml:space="preserve"> </w:t>
      </w:r>
      <w:r w:rsidRPr="00D6432F">
        <w:rPr>
          <w:rFonts w:ascii="Times New Roman" w:eastAsia="Times New Roman" w:hAnsi="Times New Roman" w:cs="Arial"/>
          <w:bCs/>
          <w:kern w:val="2"/>
          <w:lang w:bidi="ar-SA"/>
        </w:rPr>
        <w:t>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b) delitti, consumati o tentati, di cui agli articoli 317, 318, 319, 319-ter, 319-quater, 320, 321, 322, 322-bis, 346-bis, 353, 353-bis, 354, 355 e 356 del codice penale nonché all'articolo 2635 del codice civile;</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c) frode ai sensi dell'articolo 1 della convenzione relativa alla tutela degli interessi finanziari delle Comunità europee;</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d) delitti, consumati o tentati, commessi con finalità di terrorismo, anche internazionale, e di eversione dell'ordine costituzionale reati terroristici o reati connessi alle attività terroristiche;</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e) delitti di cui agli articoli 648-bis, 648-ter e 648-ter.1 del codice penale, riciclaggio di proventi di attività criminose o finanziamento del terrorismo, quali definiti all'articolo 1 del decreto legislativo 22 giugno 2007, n. 109 e successive modificazioni;</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f) sfruttamento del lavoro minorile e altre forme di tratta di esseri umani definite con il decreto legislativo 4 marzo 2014, n. 24;</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g) ogni altro delitto da cui derivi, quale pena accessoria, l'incapacità di contrattare con la pubblica amministrazione;</w:t>
      </w:r>
    </w:p>
    <w:p w:rsidR="00D6432F" w:rsidRPr="00D6432F" w:rsidRDefault="00D6432F" w:rsidP="00D6432F">
      <w:pPr>
        <w:tabs>
          <w:tab w:val="num" w:pos="816"/>
        </w:tabs>
        <w:autoSpaceDE w:val="0"/>
        <w:ind w:left="284"/>
        <w:jc w:val="both"/>
        <w:rPr>
          <w:rFonts w:ascii="Times New Roman" w:eastAsia="Times New Roman" w:hAnsi="Times New Roman" w:cs="Arial"/>
          <w:bCs/>
          <w:kern w:val="2"/>
          <w:lang w:bidi="ar-SA"/>
        </w:rPr>
      </w:pPr>
    </w:p>
    <w:p w:rsidR="00D6432F" w:rsidRPr="00376F62" w:rsidRDefault="00D6432F" w:rsidP="00376F62">
      <w:pPr>
        <w:pStyle w:val="Paragrafoelenco"/>
        <w:numPr>
          <w:ilvl w:val="0"/>
          <w:numId w:val="14"/>
        </w:numPr>
        <w:autoSpaceDE w:val="0"/>
        <w:jc w:val="both"/>
        <w:rPr>
          <w:kern w:val="2"/>
        </w:rPr>
      </w:pPr>
      <w:r w:rsidRPr="00376F62">
        <w:rPr>
          <w:rFonts w:ascii="Times New Roman" w:eastAsia="Times New Roman" w:hAnsi="Times New Roman" w:cs="Arial"/>
          <w:bCs/>
          <w:kern w:val="2"/>
          <w:lang w:bidi="ar-SA"/>
        </w:rPr>
        <w:t>che non risulta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D6432F" w:rsidRPr="00D6432F" w:rsidRDefault="00D6432F" w:rsidP="00D6432F">
      <w:pPr>
        <w:tabs>
          <w:tab w:val="num" w:pos="816"/>
        </w:tabs>
        <w:autoSpaceDE w:val="0"/>
        <w:ind w:left="284"/>
        <w:jc w:val="both"/>
        <w:rPr>
          <w:rFonts w:ascii="Times New Roman" w:eastAsia="Times New Roman" w:hAnsi="Times New Roman" w:cs="Arial"/>
          <w:bCs/>
          <w:kern w:val="2"/>
          <w:lang w:bidi="ar-SA"/>
        </w:rPr>
      </w:pP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che non sono state commesse violazioni gravi, definitivamente accertate, rispetto agli obblighi relativi al pagamento delle imposte e tasse o dei contributi previdenziali, secondo la legislazione italiana o quella dello Stato in cui sono stabiliti, con la precisazione che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D6432F" w:rsidRPr="00D6432F" w:rsidRDefault="00D6432F" w:rsidP="00D6432F">
      <w:pPr>
        <w:tabs>
          <w:tab w:val="num" w:pos="816"/>
        </w:tabs>
        <w:autoSpaceDE w:val="0"/>
        <w:ind w:left="284"/>
        <w:jc w:val="both"/>
        <w:rPr>
          <w:rFonts w:ascii="Times New Roman" w:eastAsia="Times New Roman" w:hAnsi="Times New Roman" w:cs="Arial"/>
          <w:bCs/>
          <w:kern w:val="2"/>
          <w:lang w:bidi="ar-SA"/>
        </w:rPr>
      </w:pP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lastRenderedPageBreak/>
        <w:t xml:space="preserve">Che non sono state commesse gravi infrazioni debitamente accertate alle norme in materia di salute e sicurezza sul lavoro nonché agli obblighi di cui all'articolo 30, comma 3 del </w:t>
      </w:r>
      <w:proofErr w:type="spellStart"/>
      <w:r w:rsidRPr="00D6432F">
        <w:rPr>
          <w:rFonts w:ascii="Times New Roman" w:eastAsia="Times New Roman" w:hAnsi="Times New Roman" w:cs="Arial"/>
          <w:bCs/>
          <w:kern w:val="2"/>
          <w:lang w:bidi="ar-SA"/>
        </w:rPr>
        <w:t>D.Lgs.</w:t>
      </w:r>
      <w:proofErr w:type="spellEnd"/>
      <w:r w:rsidRPr="00D6432F">
        <w:rPr>
          <w:rFonts w:ascii="Times New Roman" w:eastAsia="Times New Roman" w:hAnsi="Times New Roman" w:cs="Arial"/>
          <w:bCs/>
          <w:kern w:val="2"/>
          <w:lang w:bidi="ar-SA"/>
        </w:rPr>
        <w:t xml:space="preserve"> 50/2016;</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 xml:space="preserve">Che l’impresa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w:t>
      </w:r>
      <w:proofErr w:type="spellStart"/>
      <w:r w:rsidRPr="00D6432F">
        <w:rPr>
          <w:rFonts w:ascii="Times New Roman" w:eastAsia="Times New Roman" w:hAnsi="Times New Roman" w:cs="Arial"/>
          <w:bCs/>
          <w:kern w:val="2"/>
          <w:lang w:bidi="ar-SA"/>
        </w:rPr>
        <w:t>D.Lgs.</w:t>
      </w:r>
      <w:proofErr w:type="spellEnd"/>
      <w:r w:rsidRPr="00D6432F">
        <w:rPr>
          <w:rFonts w:ascii="Times New Roman" w:eastAsia="Times New Roman" w:hAnsi="Times New Roman" w:cs="Arial"/>
          <w:bCs/>
          <w:kern w:val="2"/>
          <w:lang w:bidi="ar-SA"/>
        </w:rPr>
        <w:t xml:space="preserve"> 50/2016;</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Che non sono stati commessi gravi illeciti professionali, tali da rendere dubbia la sua integrità o affidabilità, tra cui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 xml:space="preserve">Che non sussiste una situazione di conflitto di interesse ai sensi dell'articolo 42, comma 2 del </w:t>
      </w:r>
      <w:proofErr w:type="spellStart"/>
      <w:r w:rsidRPr="00D6432F">
        <w:rPr>
          <w:rFonts w:ascii="Times New Roman" w:eastAsia="Times New Roman" w:hAnsi="Times New Roman" w:cs="Arial"/>
          <w:bCs/>
          <w:kern w:val="2"/>
          <w:lang w:bidi="ar-SA"/>
        </w:rPr>
        <w:t>D.Lgs.</w:t>
      </w:r>
      <w:proofErr w:type="spellEnd"/>
      <w:r w:rsidRPr="00D6432F">
        <w:rPr>
          <w:rFonts w:ascii="Times New Roman" w:eastAsia="Times New Roman" w:hAnsi="Times New Roman" w:cs="Arial"/>
          <w:bCs/>
          <w:kern w:val="2"/>
          <w:lang w:bidi="ar-SA"/>
        </w:rPr>
        <w:t xml:space="preserve"> 50/2016, non diversamente risolvibile;</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Che non sussiste una distorsione della concorrenza derivante dal precedente coinvolgimento degli operatori economici nella preparazione della procedura d'appalto di cui all'articolo 67 non possa essere risolta con misure meno intrusive;</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 xml:space="preserve">Che non sussiste una sanzione </w:t>
      </w:r>
      <w:proofErr w:type="spellStart"/>
      <w:r w:rsidRPr="00D6432F">
        <w:rPr>
          <w:rFonts w:ascii="Times New Roman" w:eastAsia="Times New Roman" w:hAnsi="Times New Roman" w:cs="Arial"/>
          <w:bCs/>
          <w:kern w:val="2"/>
          <w:lang w:bidi="ar-SA"/>
        </w:rPr>
        <w:t>interdittiva</w:t>
      </w:r>
      <w:proofErr w:type="spellEnd"/>
      <w:r w:rsidRPr="00D6432F">
        <w:rPr>
          <w:rFonts w:ascii="Times New Roman" w:eastAsia="Times New Roman" w:hAnsi="Times New Roman" w:cs="Arial"/>
          <w:bCs/>
          <w:kern w:val="2"/>
          <w:lang w:bidi="ar-SA"/>
        </w:rPr>
        <w:t xml:space="preserve"> di cui all'articolo 9, comma 2, lettera c) del decreto legislativo 8 giugno 2001, n. 231 o ad altra sanzione che comporta il divieto di contrarre con la pubblica amministrazione, compresi i provvedimenti </w:t>
      </w:r>
      <w:proofErr w:type="spellStart"/>
      <w:r w:rsidRPr="00D6432F">
        <w:rPr>
          <w:rFonts w:ascii="Times New Roman" w:eastAsia="Times New Roman" w:hAnsi="Times New Roman" w:cs="Arial"/>
          <w:bCs/>
          <w:kern w:val="2"/>
          <w:lang w:bidi="ar-SA"/>
        </w:rPr>
        <w:t>interdittivi</w:t>
      </w:r>
      <w:proofErr w:type="spellEnd"/>
      <w:r w:rsidRPr="00D6432F">
        <w:rPr>
          <w:rFonts w:ascii="Times New Roman" w:eastAsia="Times New Roman" w:hAnsi="Times New Roman" w:cs="Arial"/>
          <w:bCs/>
          <w:kern w:val="2"/>
          <w:lang w:bidi="ar-SA"/>
        </w:rPr>
        <w:t xml:space="preserve"> di cui all'articolo 14 del decreto legislativo 9 aprile 2008, n. 81;</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Che non state presentate false dichiarazioni o falsa documentazione ai fini del rilascio della attestazione di qualificazione che hanno determinato l’iscrizione nel casellario informatico tenuto dall'Osservatorio dell'ANAC;</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che l’Impresa/Società, ai sensi dell’art. 17 della Legge 12/03/1999 n. 68 dichiara che è in regola con tutte le norme che disciplinano il diritto al lavoro dei disabili in quanto</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w:t>
      </w:r>
      <w:r w:rsidRPr="00D6432F">
        <w:rPr>
          <w:rFonts w:ascii="Times New Roman" w:eastAsia="Times New Roman" w:hAnsi="Times New Roman" w:cs="Arial"/>
          <w:b/>
          <w:bCs/>
          <w:kern w:val="2"/>
          <w:lang w:bidi="ar-SA"/>
        </w:rPr>
        <w:t xml:space="preserve">barrare, a seconda del caso, la voce indicata con il simbolo </w:t>
      </w:r>
      <w:r w:rsidRPr="00D6432F">
        <w:rPr>
          <w:rFonts w:ascii="Times New Roman" w:eastAsia="Times New Roman" w:hAnsi="Times New Roman" w:cs="Arial"/>
          <w:b/>
          <w:bCs/>
          <w:kern w:val="2"/>
          <w:lang w:bidi="ar-SA"/>
        </w:rPr>
        <w:t xml:space="preserve"> </w:t>
      </w:r>
      <w:r w:rsidR="00376F62" w:rsidRPr="00376F62">
        <w:rPr>
          <w:rFonts w:ascii="Times New Roman" w:eastAsia="Times New Roman" w:hAnsi="Times New Roman" w:cs="Arial"/>
          <w:b/>
          <w:bCs/>
          <w:kern w:val="2"/>
          <w:lang w:bidi="ar-SA"/>
        </w:rPr>
        <w:t>che interessa</w:t>
      </w:r>
      <w:r w:rsidRPr="00D6432F">
        <w:rPr>
          <w:rFonts w:ascii="Times New Roman" w:eastAsia="Times New Roman" w:hAnsi="Times New Roman" w:cs="Arial"/>
          <w:bCs/>
          <w:kern w:val="2"/>
          <w:lang w:bidi="ar-SA"/>
        </w:rPr>
        <w:t>):</w:t>
      </w:r>
    </w:p>
    <w:p w:rsidR="00D6432F" w:rsidRPr="00376F62" w:rsidRDefault="00D6432F" w:rsidP="00376F62">
      <w:pPr>
        <w:pStyle w:val="Paragrafoelenco"/>
        <w:numPr>
          <w:ilvl w:val="0"/>
          <w:numId w:val="12"/>
        </w:numPr>
        <w:tabs>
          <w:tab w:val="num" w:pos="709"/>
        </w:tabs>
        <w:autoSpaceDE w:val="0"/>
        <w:ind w:left="284" w:firstLine="0"/>
        <w:jc w:val="both"/>
        <w:rPr>
          <w:kern w:val="2"/>
        </w:rPr>
      </w:pPr>
      <w:r w:rsidRPr="00376F62">
        <w:rPr>
          <w:rFonts w:ascii="Times New Roman" w:eastAsia="Times New Roman" w:hAnsi="Times New Roman" w:cs="Arial"/>
          <w:bCs/>
          <w:kern w:val="2"/>
          <w:lang w:bidi="ar-SA"/>
        </w:rPr>
        <w:t>non è assoggettabile agli obblighi di assunzione obbligatoria di cui alla legge n. 68/99 in quanto occupa non più di 14 dipendenti, oppure da 15 a 35 dipendenti e non ha effettuato assunzioni dopo il 18/01/2000;</w:t>
      </w:r>
    </w:p>
    <w:p w:rsidR="00D6432F" w:rsidRPr="00376F62" w:rsidRDefault="00D6432F" w:rsidP="00376F62">
      <w:pPr>
        <w:tabs>
          <w:tab w:val="num" w:pos="709"/>
        </w:tabs>
        <w:autoSpaceDE w:val="0"/>
        <w:ind w:left="284"/>
        <w:jc w:val="both"/>
        <w:rPr>
          <w:kern w:val="2"/>
        </w:rPr>
      </w:pPr>
      <w:r w:rsidRPr="00376F62">
        <w:rPr>
          <w:rFonts w:ascii="Times New Roman" w:eastAsia="Times New Roman" w:hAnsi="Times New Roman" w:cs="Arial"/>
          <w:bCs/>
          <w:kern w:val="2"/>
          <w:lang w:bidi="ar-SA"/>
        </w:rPr>
        <w:t>oppure</w:t>
      </w:r>
    </w:p>
    <w:p w:rsidR="00D6432F" w:rsidRPr="00376F62" w:rsidRDefault="00D6432F" w:rsidP="00376F62">
      <w:pPr>
        <w:pStyle w:val="Paragrafoelenco"/>
        <w:numPr>
          <w:ilvl w:val="0"/>
          <w:numId w:val="12"/>
        </w:numPr>
        <w:tabs>
          <w:tab w:val="num" w:pos="709"/>
        </w:tabs>
        <w:autoSpaceDE w:val="0"/>
        <w:ind w:left="284" w:firstLine="0"/>
        <w:jc w:val="both"/>
        <w:rPr>
          <w:kern w:val="2"/>
        </w:rPr>
      </w:pPr>
      <w:r w:rsidRPr="00376F62">
        <w:rPr>
          <w:rFonts w:ascii="Times New Roman" w:eastAsia="Times New Roman" w:hAnsi="Times New Roman" w:cs="Arial"/>
          <w:bCs/>
          <w:kern w:val="2"/>
          <w:lang w:bidi="ar-SA"/>
        </w:rPr>
        <w:t>ha ottemperato alle norme della legge n. 68/99 in quanto occupa più di 35 dipendenti, oppure occupa da 15 fino a 35 dipendenti e ha effettuato una nuova assunzione dopo il 18/01/2000;</w:t>
      </w:r>
    </w:p>
    <w:p w:rsidR="00D6432F" w:rsidRPr="00376F62" w:rsidRDefault="00D6432F" w:rsidP="00376F62">
      <w:pPr>
        <w:tabs>
          <w:tab w:val="num" w:pos="709"/>
        </w:tabs>
        <w:autoSpaceDE w:val="0"/>
        <w:ind w:left="284"/>
        <w:jc w:val="both"/>
        <w:rPr>
          <w:kern w:val="2"/>
        </w:rPr>
      </w:pPr>
      <w:r w:rsidRPr="00376F62">
        <w:rPr>
          <w:rFonts w:ascii="Times New Roman" w:eastAsia="Times New Roman" w:hAnsi="Times New Roman" w:cs="Arial"/>
          <w:bCs/>
          <w:kern w:val="2"/>
          <w:lang w:bidi="ar-SA"/>
        </w:rPr>
        <w:t>oppure</w:t>
      </w:r>
    </w:p>
    <w:p w:rsidR="00D6432F" w:rsidRPr="00376F62" w:rsidRDefault="00D6432F" w:rsidP="00376F62">
      <w:pPr>
        <w:pStyle w:val="Paragrafoelenco"/>
        <w:numPr>
          <w:ilvl w:val="0"/>
          <w:numId w:val="12"/>
        </w:numPr>
        <w:tabs>
          <w:tab w:val="num" w:pos="709"/>
        </w:tabs>
        <w:autoSpaceDE w:val="0"/>
        <w:ind w:left="284" w:firstLine="0"/>
        <w:jc w:val="both"/>
        <w:rPr>
          <w:kern w:val="2"/>
        </w:rPr>
      </w:pPr>
      <w:r w:rsidRPr="00376F62">
        <w:rPr>
          <w:rFonts w:ascii="Times New Roman" w:eastAsia="Times New Roman" w:hAnsi="Times New Roman" w:cs="Arial"/>
          <w:bCs/>
          <w:kern w:val="2"/>
          <w:lang w:bidi="ar-SA"/>
        </w:rPr>
        <w:t>è esonerata dagli obblighi di assunzione obbligatoria di cui alla legge n. 68/99 in quanto:</w:t>
      </w:r>
    </w:p>
    <w:p w:rsidR="00D6432F" w:rsidRPr="00376F62" w:rsidRDefault="00D6432F" w:rsidP="00376F62">
      <w:pPr>
        <w:pStyle w:val="Paragrafoelenco"/>
        <w:numPr>
          <w:ilvl w:val="0"/>
          <w:numId w:val="12"/>
        </w:numPr>
        <w:tabs>
          <w:tab w:val="num" w:pos="709"/>
        </w:tabs>
        <w:autoSpaceDE w:val="0"/>
        <w:ind w:left="284" w:firstLine="0"/>
        <w:jc w:val="both"/>
        <w:rPr>
          <w:kern w:val="2"/>
        </w:rPr>
      </w:pPr>
      <w:r w:rsidRPr="00376F62">
        <w:rPr>
          <w:rFonts w:ascii="Times New Roman" w:eastAsia="Times New Roman" w:hAnsi="Times New Roman" w:cs="Arial"/>
          <w:bCs/>
          <w:kern w:val="2"/>
          <w:lang w:bidi="ar-SA"/>
        </w:rPr>
        <w:t>azienda appartenente al settore edile, ex art. 1, comma 53, Legge 247/2007 e pertanto, escluso il personale di cantiere e gli addetti al trasporto, occupa non più di 14 dipendenti, oppure da 15 a 35 dipendenti e non ha effettuato assunzioni dopo il 18/01/2000, oppure;</w:t>
      </w:r>
    </w:p>
    <w:p w:rsidR="00D6432F" w:rsidRPr="00376F62" w:rsidRDefault="00D6432F" w:rsidP="00376F62">
      <w:pPr>
        <w:pStyle w:val="Paragrafoelenco"/>
        <w:numPr>
          <w:ilvl w:val="0"/>
          <w:numId w:val="12"/>
        </w:numPr>
        <w:tabs>
          <w:tab w:val="num" w:pos="709"/>
        </w:tabs>
        <w:autoSpaceDE w:val="0"/>
        <w:ind w:left="284" w:firstLine="0"/>
        <w:jc w:val="both"/>
        <w:rPr>
          <w:kern w:val="2"/>
        </w:rPr>
      </w:pPr>
      <w:r w:rsidRPr="00376F62">
        <w:rPr>
          <w:rFonts w:ascii="Times New Roman" w:eastAsia="Times New Roman" w:hAnsi="Times New Roman" w:cs="Arial"/>
          <w:bCs/>
          <w:kern w:val="2"/>
          <w:lang w:bidi="ar-SA"/>
        </w:rPr>
        <w:t>azienda appartenente al settore dei trasporti e pertanto, escluso gli addetti al trasporto, non occupa non più di 14 dipendenti oppure da 15 a 35 dipendenti e non ha effettuato assunzioni dopo il 18/01/2000;</w:t>
      </w:r>
    </w:p>
    <w:p w:rsidR="00376F62" w:rsidRDefault="00376F62" w:rsidP="00376F62">
      <w:pPr>
        <w:pStyle w:val="Paragrafoelenco"/>
        <w:tabs>
          <w:tab w:val="num" w:pos="816"/>
        </w:tabs>
        <w:autoSpaceDE w:val="0"/>
        <w:ind w:left="1004"/>
        <w:jc w:val="both"/>
        <w:rPr>
          <w:kern w:val="2"/>
        </w:rPr>
      </w:pPr>
    </w:p>
    <w:p w:rsidR="00376F62" w:rsidRPr="00376F62" w:rsidRDefault="00376F62" w:rsidP="00376F62">
      <w:pPr>
        <w:pStyle w:val="Paragrafoelenco"/>
        <w:tabs>
          <w:tab w:val="num" w:pos="816"/>
        </w:tabs>
        <w:autoSpaceDE w:val="0"/>
        <w:ind w:left="1004"/>
        <w:jc w:val="both"/>
        <w:rPr>
          <w:kern w:val="2"/>
        </w:rPr>
      </w:pP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lastRenderedPageBreak/>
        <w:t xml:space="preserve">che non sono stato vittima dei reati previsti e puniti dagli art. 317 e 629 del cod. </w:t>
      </w:r>
      <w:proofErr w:type="spellStart"/>
      <w:r w:rsidRPr="00D6432F">
        <w:rPr>
          <w:rFonts w:ascii="Times New Roman" w:eastAsia="Times New Roman" w:hAnsi="Times New Roman" w:cs="Arial"/>
          <w:bCs/>
          <w:kern w:val="2"/>
          <w:lang w:bidi="ar-SA"/>
        </w:rPr>
        <w:t>pen</w:t>
      </w:r>
      <w:proofErr w:type="spellEnd"/>
      <w:r w:rsidRPr="00D6432F">
        <w:rPr>
          <w:rFonts w:ascii="Times New Roman" w:eastAsia="Times New Roman" w:hAnsi="Times New Roman" w:cs="Arial"/>
          <w:bCs/>
          <w:kern w:val="2"/>
          <w:lang w:bidi="ar-SA"/>
        </w:rPr>
        <w:t xml:space="preserve">. aggravati ai sensi dell’art. 7 del </w:t>
      </w:r>
      <w:proofErr w:type="spellStart"/>
      <w:r w:rsidRPr="00D6432F">
        <w:rPr>
          <w:rFonts w:ascii="Times New Roman" w:eastAsia="Times New Roman" w:hAnsi="Times New Roman" w:cs="Arial"/>
          <w:bCs/>
          <w:kern w:val="2"/>
          <w:lang w:bidi="ar-SA"/>
        </w:rPr>
        <w:t>d.l.</w:t>
      </w:r>
      <w:proofErr w:type="spellEnd"/>
      <w:r w:rsidRPr="00D6432F">
        <w:rPr>
          <w:rFonts w:ascii="Times New Roman" w:eastAsia="Times New Roman" w:hAnsi="Times New Roman" w:cs="Arial"/>
          <w:bCs/>
          <w:kern w:val="2"/>
          <w:lang w:bidi="ar-SA"/>
        </w:rPr>
        <w:t xml:space="preserve"> 13.5.1991, n. 152, convertito, con modificazioni, dalla legge 12.7.1991, n. 203;</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ovvero</w:t>
      </w:r>
    </w:p>
    <w:p w:rsidR="00D6432F" w:rsidRPr="00D6432F" w:rsidRDefault="00D6432F" w:rsidP="00D6432F">
      <w:pPr>
        <w:tabs>
          <w:tab w:val="num" w:pos="816"/>
        </w:tabs>
        <w:autoSpaceDE w:val="0"/>
        <w:ind w:left="284"/>
        <w:jc w:val="both"/>
        <w:rPr>
          <w:kern w:val="2"/>
        </w:rPr>
      </w:pPr>
      <w:r w:rsidRPr="00D6432F">
        <w:rPr>
          <w:rFonts w:ascii="Times New Roman" w:eastAsia="Times New Roman" w:hAnsi="Times New Roman" w:cs="Arial"/>
          <w:bCs/>
          <w:kern w:val="2"/>
          <w:lang w:bidi="ar-SA"/>
        </w:rPr>
        <w:t xml:space="preserve">che sono stato vittima dei reati previsti e puniti dagli art. 317 e 629 del cod. </w:t>
      </w:r>
      <w:proofErr w:type="spellStart"/>
      <w:r w:rsidRPr="00D6432F">
        <w:rPr>
          <w:rFonts w:ascii="Times New Roman" w:eastAsia="Times New Roman" w:hAnsi="Times New Roman" w:cs="Arial"/>
          <w:bCs/>
          <w:kern w:val="2"/>
          <w:lang w:bidi="ar-SA"/>
        </w:rPr>
        <w:t>pen</w:t>
      </w:r>
      <w:proofErr w:type="spellEnd"/>
      <w:r w:rsidRPr="00D6432F">
        <w:rPr>
          <w:rFonts w:ascii="Times New Roman" w:eastAsia="Times New Roman" w:hAnsi="Times New Roman" w:cs="Arial"/>
          <w:bCs/>
          <w:kern w:val="2"/>
          <w:lang w:bidi="ar-SA"/>
        </w:rPr>
        <w:t xml:space="preserve">. aggravati ai sensi dell’art. 7 del </w:t>
      </w:r>
      <w:proofErr w:type="spellStart"/>
      <w:r w:rsidRPr="00D6432F">
        <w:rPr>
          <w:rFonts w:ascii="Times New Roman" w:eastAsia="Times New Roman" w:hAnsi="Times New Roman" w:cs="Arial"/>
          <w:bCs/>
          <w:kern w:val="2"/>
          <w:lang w:bidi="ar-SA"/>
        </w:rPr>
        <w:t>d.l.</w:t>
      </w:r>
      <w:proofErr w:type="spellEnd"/>
      <w:r w:rsidRPr="00D6432F">
        <w:rPr>
          <w:rFonts w:ascii="Times New Roman" w:eastAsia="Times New Roman" w:hAnsi="Times New Roman" w:cs="Arial"/>
          <w:bCs/>
          <w:kern w:val="2"/>
          <w:lang w:bidi="ar-SA"/>
        </w:rPr>
        <w:t xml:space="preserve"> 13.5.1991, n. 152, convertito, con modificazioni, dalla legge 12.7.1991, n. 203 ed ho provveduto alla denuncia dei relativi fatti all’autorità giudiziaria o che non vi ho provveduto, in quanto ricorrevano i casi di cui all’art. 4, comma primo, legge 24.11.1981, n. 689;</w:t>
      </w:r>
    </w:p>
    <w:p w:rsidR="00D6432F" w:rsidRPr="00D6432F" w:rsidRDefault="00D6432F" w:rsidP="00D6432F">
      <w:pPr>
        <w:numPr>
          <w:ilvl w:val="0"/>
          <w:numId w:val="5"/>
        </w:numPr>
        <w:tabs>
          <w:tab w:val="num" w:pos="816"/>
        </w:tabs>
        <w:autoSpaceDE w:val="0"/>
        <w:ind w:left="284" w:firstLine="0"/>
        <w:jc w:val="both"/>
        <w:rPr>
          <w:kern w:val="2"/>
        </w:rPr>
      </w:pPr>
      <w:r w:rsidRPr="00D6432F">
        <w:rPr>
          <w:rFonts w:ascii="Times New Roman" w:eastAsia="Times New Roman" w:hAnsi="Times New Roman" w:cs="Arial"/>
          <w:bCs/>
          <w:kern w:val="2"/>
          <w:lang w:bidi="ar-SA"/>
        </w:rPr>
        <w:t>che non si configura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6432F" w:rsidRPr="00D6432F" w:rsidRDefault="00D6432F" w:rsidP="00D6432F">
      <w:pPr>
        <w:tabs>
          <w:tab w:val="num" w:pos="816"/>
        </w:tabs>
        <w:autoSpaceDE w:val="0"/>
        <w:ind w:left="284"/>
        <w:jc w:val="both"/>
        <w:rPr>
          <w:rFonts w:ascii="Times New Roman" w:eastAsia="Times New Roman" w:hAnsi="Times New Roman" w:cs="Arial"/>
          <w:bCs/>
          <w:kern w:val="2"/>
          <w:lang w:bidi="ar-SA"/>
        </w:rPr>
      </w:pPr>
    </w:p>
    <w:p w:rsidR="00D6432F" w:rsidRPr="00D6432F" w:rsidRDefault="00D6432F" w:rsidP="00D6432F">
      <w:pPr>
        <w:numPr>
          <w:ilvl w:val="0"/>
          <w:numId w:val="1"/>
        </w:numPr>
        <w:tabs>
          <w:tab w:val="clear" w:pos="284"/>
          <w:tab w:val="num" w:pos="816"/>
        </w:tabs>
        <w:ind w:right="14"/>
        <w:jc w:val="both"/>
        <w:rPr>
          <w:kern w:val="2"/>
        </w:rPr>
      </w:pPr>
      <w:r w:rsidRPr="00D6432F">
        <w:rPr>
          <w:rFonts w:ascii="Times New Roman" w:eastAsia="Times New Roman" w:hAnsi="Times New Roman" w:cs="Arial"/>
          <w:bCs/>
          <w:kern w:val="2"/>
          <w:lang w:bidi="ar-SA"/>
        </w:rPr>
        <w:t>Che l’Impresa è in regola con le norme di cui alla legge 18 ottobre 2001, n. 383 (piani individuali di emersione);</w:t>
      </w:r>
    </w:p>
    <w:p w:rsidR="00D6432F" w:rsidRPr="00D6432F" w:rsidRDefault="00D6432F" w:rsidP="00D6432F">
      <w:pPr>
        <w:tabs>
          <w:tab w:val="num" w:pos="816"/>
        </w:tabs>
        <w:ind w:left="284" w:right="14"/>
        <w:jc w:val="both"/>
        <w:rPr>
          <w:rFonts w:ascii="Times New Roman" w:eastAsia="Times New Roman" w:hAnsi="Times New Roman" w:cs="Arial"/>
          <w:bCs/>
          <w:kern w:val="2"/>
          <w:lang w:bidi="ar-SA"/>
        </w:rPr>
      </w:pPr>
    </w:p>
    <w:p w:rsidR="00D6432F" w:rsidRDefault="00D6432F" w:rsidP="00D6432F">
      <w:pPr>
        <w:tabs>
          <w:tab w:val="num" w:pos="816"/>
        </w:tabs>
        <w:ind w:left="284" w:right="14"/>
        <w:jc w:val="both"/>
        <w:rPr>
          <w:rFonts w:ascii="Times New Roman" w:eastAsia="Times New Roman" w:hAnsi="Times New Roman" w:cs="Arial"/>
          <w:b/>
          <w:bCs/>
          <w:kern w:val="2"/>
          <w:sz w:val="28"/>
          <w:lang w:bidi="ar-SA"/>
        </w:rPr>
      </w:pPr>
      <w:r w:rsidRPr="00D6432F">
        <w:rPr>
          <w:rFonts w:ascii="Times New Roman" w:eastAsia="Times New Roman" w:hAnsi="Times New Roman" w:cs="Arial"/>
          <w:b/>
          <w:bCs/>
          <w:kern w:val="2"/>
          <w:sz w:val="28"/>
          <w:lang w:bidi="ar-SA"/>
        </w:rPr>
        <w:t>Di essere in possesso dei seguenti requisiti:</w:t>
      </w:r>
    </w:p>
    <w:p w:rsidR="00376F62" w:rsidRPr="00376F62" w:rsidRDefault="00376F62" w:rsidP="00376F62">
      <w:pPr>
        <w:pStyle w:val="Paragrafoelenco"/>
        <w:numPr>
          <w:ilvl w:val="0"/>
          <w:numId w:val="11"/>
        </w:numPr>
        <w:autoSpaceDE w:val="0"/>
        <w:spacing w:line="276" w:lineRule="auto"/>
        <w:ind w:left="284" w:firstLine="0"/>
        <w:jc w:val="both"/>
        <w:rPr>
          <w:rFonts w:ascii="Times New Roman" w:eastAsia="Times New Roman" w:hAnsi="Times New Roman" w:cs="Arial"/>
          <w:bCs/>
          <w:kern w:val="2"/>
          <w:lang w:bidi="ar-SA"/>
        </w:rPr>
      </w:pPr>
      <w:r w:rsidRPr="00376F62">
        <w:rPr>
          <w:rFonts w:ascii="Times New Roman" w:eastAsia="Times New Roman" w:hAnsi="Times New Roman" w:cs="Arial"/>
          <w:bCs/>
          <w:kern w:val="2"/>
          <w:lang w:bidi="ar-SA"/>
        </w:rPr>
        <w:t>ESSERE ISCRITTI ALLA C.C.I.A.A. O AD ANALOGO REGISTRO DELLO STATO ADERENTE ALLA U.E. CON OGGETTO SOCIALE DELL'IMPRESA CHE COMPRENDA, OVVERO SIA COERENTE, CON L'OGGETTO DELL'APPALTO;</w:t>
      </w:r>
    </w:p>
    <w:p w:rsidR="00376F62" w:rsidRPr="00376F62" w:rsidRDefault="00376F62" w:rsidP="00376F62">
      <w:pPr>
        <w:pStyle w:val="Paragrafoelenco"/>
        <w:numPr>
          <w:ilvl w:val="0"/>
          <w:numId w:val="11"/>
        </w:numPr>
        <w:autoSpaceDE w:val="0"/>
        <w:spacing w:line="276" w:lineRule="auto"/>
        <w:ind w:left="284" w:firstLine="0"/>
        <w:jc w:val="both"/>
        <w:rPr>
          <w:rFonts w:ascii="Times New Roman" w:eastAsia="Times New Roman" w:hAnsi="Times New Roman" w:cs="Arial"/>
          <w:bCs/>
          <w:kern w:val="2"/>
          <w:lang w:bidi="ar-SA"/>
        </w:rPr>
      </w:pPr>
      <w:r w:rsidRPr="00376F62">
        <w:rPr>
          <w:rFonts w:ascii="Times New Roman" w:eastAsia="Times New Roman" w:hAnsi="Times New Roman" w:cs="Arial"/>
          <w:bCs/>
          <w:kern w:val="2"/>
          <w:lang w:bidi="ar-SA"/>
        </w:rPr>
        <w:t>L’INSUSSISTENZA A PROPRIO CARICO ED A CARICO DEI SOGGETTI DI CUI ALL’ART. 80, COMMA 3, DEL D. LGS.50/2016, DELLE CONDIZIONI, CHE DETERMINANO L'ESCLUSIONE DALLE PROCEDURE PER L'AFFIDAMENTO DEI LAVORI, PREVISTE DALL'ART. 80 DEL D. LGS. 50/2016;</w:t>
      </w:r>
    </w:p>
    <w:p w:rsidR="00376F62" w:rsidRPr="00376F62" w:rsidRDefault="00376F62" w:rsidP="00376F62">
      <w:pPr>
        <w:pStyle w:val="Paragrafoelenco"/>
        <w:numPr>
          <w:ilvl w:val="0"/>
          <w:numId w:val="11"/>
        </w:numPr>
        <w:autoSpaceDE w:val="0"/>
        <w:spacing w:line="276" w:lineRule="auto"/>
        <w:ind w:left="284" w:firstLine="0"/>
        <w:jc w:val="both"/>
        <w:rPr>
          <w:rFonts w:ascii="Times New Roman" w:eastAsia="Times New Roman" w:hAnsi="Times New Roman" w:cs="Arial"/>
          <w:bCs/>
          <w:kern w:val="2"/>
          <w:lang w:bidi="ar-SA"/>
        </w:rPr>
      </w:pPr>
      <w:r w:rsidRPr="00376F62">
        <w:rPr>
          <w:rFonts w:ascii="Times New Roman" w:eastAsia="Times New Roman" w:hAnsi="Times New Roman" w:cs="Arial"/>
          <w:bCs/>
          <w:kern w:val="2"/>
          <w:lang w:bidi="ar-SA"/>
        </w:rPr>
        <w:t>POSSESSO DEI REQUISITI TECNICO - ORGANIZZATIVI DI CUI ALL’ART. 90 DEL D.P.R. 207/2010 O, IN ALTERNATIVA, POSSESSO DI ATTESTAZIONE RILASCIATA DA SOCIETÀ ORGANISMO DI ATTESTAZIONE (SOA), REGOLARMENTE AUTORIZZATA, IN CORSO DI VALIDITÀ PER CATEGORIE E CLASSIFICHE</w:t>
      </w:r>
      <w:r>
        <w:rPr>
          <w:rFonts w:ascii="Times New Roman" w:eastAsia="Times New Roman" w:hAnsi="Times New Roman" w:cs="Arial"/>
          <w:bCs/>
          <w:kern w:val="2"/>
          <w:lang w:bidi="ar-SA"/>
        </w:rPr>
        <w:t xml:space="preserve"> ADEGUATE AI LAVORI DA ASSUMERE</w:t>
      </w:r>
      <w:r w:rsidRPr="00376F62">
        <w:rPr>
          <w:rFonts w:ascii="Times New Roman" w:eastAsia="Times New Roman" w:hAnsi="Times New Roman" w:cs="Arial"/>
          <w:bCs/>
          <w:kern w:val="2"/>
          <w:lang w:bidi="ar-SA"/>
        </w:rPr>
        <w:t xml:space="preserve"> (barrare la casella di interesse)</w:t>
      </w:r>
    </w:p>
    <w:p w:rsidR="00376F62" w:rsidRPr="00376F62" w:rsidRDefault="00376F62" w:rsidP="00376F62">
      <w:pPr>
        <w:pStyle w:val="Paragrafoelenco"/>
        <w:numPr>
          <w:ilvl w:val="0"/>
          <w:numId w:val="9"/>
        </w:numPr>
        <w:autoSpaceDE w:val="0"/>
        <w:spacing w:line="276" w:lineRule="auto"/>
        <w:ind w:left="284" w:firstLine="0"/>
        <w:jc w:val="both"/>
        <w:rPr>
          <w:rFonts w:ascii="Times New Roman" w:eastAsia="Times New Roman" w:hAnsi="Times New Roman" w:cs="Arial"/>
          <w:bCs/>
          <w:kern w:val="2"/>
          <w:lang w:bidi="ar-SA"/>
        </w:rPr>
      </w:pPr>
      <w:r w:rsidRPr="00376F62">
        <w:rPr>
          <w:rFonts w:ascii="Times New Roman" w:eastAsia="Times New Roman" w:hAnsi="Times New Roman" w:cs="Arial" w:hint="eastAsia"/>
          <w:bCs/>
          <w:kern w:val="2"/>
          <w:lang w:bidi="ar-SA"/>
        </w:rPr>
        <w:t>(</w:t>
      </w:r>
      <w:r w:rsidRPr="00376F62">
        <w:rPr>
          <w:rFonts w:ascii="Times New Roman" w:eastAsia="Times New Roman" w:hAnsi="Times New Roman" w:cs="Arial" w:hint="eastAsia"/>
          <w:bCs/>
          <w:caps/>
          <w:kern w:val="2"/>
          <w:lang w:bidi="ar-SA"/>
        </w:rPr>
        <w:t>per le imprese in possesso dell’attestazione SOA</w:t>
      </w:r>
      <w:r w:rsidRPr="00376F62">
        <w:rPr>
          <w:rFonts w:ascii="Times New Roman" w:eastAsia="Times New Roman" w:hAnsi="Times New Roman" w:cs="Arial" w:hint="eastAsia"/>
          <w:bCs/>
          <w:kern w:val="2"/>
          <w:lang w:bidi="ar-SA"/>
        </w:rPr>
        <w:t>) di possedere l’attestato SOA, in corso di validità, di cui fornisce, di seguito, i seguenti dati identificativi:</w:t>
      </w:r>
    </w:p>
    <w:p w:rsidR="00376F62" w:rsidRPr="00376F62" w:rsidRDefault="00376F62" w:rsidP="00376F62">
      <w:pPr>
        <w:pStyle w:val="Paragrafoelenco"/>
        <w:autoSpaceDE w:val="0"/>
        <w:spacing w:line="276" w:lineRule="auto"/>
        <w:ind w:left="284"/>
        <w:jc w:val="both"/>
        <w:rPr>
          <w:rFonts w:ascii="Times New Roman" w:eastAsia="Times New Roman" w:hAnsi="Times New Roman" w:cs="Arial"/>
          <w:bCs/>
          <w:kern w:val="2"/>
          <w:lang w:bidi="ar-SA"/>
        </w:rPr>
      </w:pPr>
      <w:r w:rsidRPr="00376F62">
        <w:rPr>
          <w:rFonts w:ascii="Times New Roman" w:eastAsia="Times New Roman" w:hAnsi="Times New Roman" w:cs="Arial"/>
          <w:bCs/>
          <w:kern w:val="2"/>
          <w:lang w:bidi="ar-SA"/>
        </w:rPr>
        <w:t>identità dell’Organismo di Attestazione che h</w:t>
      </w:r>
      <w:r>
        <w:rPr>
          <w:rFonts w:ascii="Times New Roman" w:eastAsia="Times New Roman" w:hAnsi="Times New Roman" w:cs="Arial"/>
          <w:bCs/>
          <w:kern w:val="2"/>
          <w:lang w:bidi="ar-SA"/>
        </w:rPr>
        <w:t xml:space="preserve">a rilasciato l'attestazione di </w:t>
      </w:r>
      <w:r w:rsidRPr="00376F62">
        <w:rPr>
          <w:rFonts w:ascii="Times New Roman" w:eastAsia="Times New Roman" w:hAnsi="Times New Roman" w:cs="Arial"/>
          <w:bCs/>
          <w:kern w:val="2"/>
          <w:lang w:bidi="ar-SA"/>
        </w:rPr>
        <w:t>qualificazione:</w:t>
      </w:r>
      <w:r>
        <w:rPr>
          <w:rFonts w:ascii="Times New Roman" w:eastAsia="Times New Roman" w:hAnsi="Times New Roman" w:cs="Arial"/>
          <w:bCs/>
          <w:kern w:val="2"/>
          <w:lang w:bidi="ar-SA"/>
        </w:rPr>
        <w:t xml:space="preserve">_________________________________________________ </w:t>
      </w:r>
      <w:r w:rsidRPr="00376F62">
        <w:rPr>
          <w:rFonts w:ascii="Times New Roman" w:eastAsia="Times New Roman" w:hAnsi="Times New Roman" w:cs="Arial"/>
          <w:bCs/>
          <w:kern w:val="2"/>
          <w:lang w:bidi="ar-SA"/>
        </w:rPr>
        <w:t xml:space="preserve">data di rilascio dell’attestazione di qualificazione </w:t>
      </w:r>
      <w:r>
        <w:rPr>
          <w:rFonts w:ascii="Times New Roman" w:eastAsia="Times New Roman" w:hAnsi="Times New Roman" w:cs="Arial"/>
          <w:bCs/>
          <w:kern w:val="2"/>
          <w:lang w:bidi="ar-SA"/>
        </w:rPr>
        <w:t xml:space="preserve">________________________________ </w:t>
      </w:r>
      <w:r w:rsidRPr="00376F62">
        <w:rPr>
          <w:rFonts w:ascii="Times New Roman" w:eastAsia="Times New Roman" w:hAnsi="Times New Roman" w:cs="Arial"/>
          <w:bCs/>
          <w:kern w:val="2"/>
          <w:lang w:bidi="ar-SA"/>
        </w:rPr>
        <w:t xml:space="preserve">data di scadenza dell’attestazione di qualificazione </w:t>
      </w:r>
      <w:r>
        <w:rPr>
          <w:rFonts w:ascii="Times New Roman" w:eastAsia="Times New Roman" w:hAnsi="Times New Roman" w:cs="Arial"/>
          <w:bCs/>
          <w:kern w:val="2"/>
          <w:lang w:bidi="ar-SA"/>
        </w:rPr>
        <w:t xml:space="preserve">_______________________________ </w:t>
      </w:r>
      <w:r w:rsidRPr="00376F62">
        <w:rPr>
          <w:rFonts w:ascii="Times New Roman" w:eastAsia="Times New Roman" w:hAnsi="Times New Roman" w:cs="Arial"/>
          <w:bCs/>
          <w:kern w:val="2"/>
          <w:lang w:bidi="ar-SA"/>
        </w:rPr>
        <w:t>categorie e classifiche di attestazione:</w:t>
      </w:r>
      <w:r>
        <w:rPr>
          <w:rFonts w:ascii="Times New Roman" w:eastAsia="Times New Roman" w:hAnsi="Times New Roman" w:cs="Arial"/>
          <w:bCs/>
          <w:kern w:val="2"/>
          <w:lang w:bidi="ar-SA"/>
        </w:rPr>
        <w:t>_______________________________________________</w:t>
      </w:r>
    </w:p>
    <w:p w:rsidR="00376F62" w:rsidRPr="00376F62" w:rsidRDefault="00376F62" w:rsidP="00376F62">
      <w:pPr>
        <w:pStyle w:val="Paragrafoelenco"/>
        <w:numPr>
          <w:ilvl w:val="0"/>
          <w:numId w:val="9"/>
        </w:numPr>
        <w:autoSpaceDE w:val="0"/>
        <w:spacing w:line="276" w:lineRule="auto"/>
        <w:ind w:left="284" w:firstLine="0"/>
        <w:jc w:val="both"/>
        <w:rPr>
          <w:rFonts w:ascii="Times New Roman" w:eastAsia="Times New Roman" w:hAnsi="Times New Roman" w:cs="Arial"/>
          <w:bCs/>
          <w:kern w:val="2"/>
          <w:lang w:bidi="ar-SA"/>
        </w:rPr>
      </w:pPr>
      <w:r w:rsidRPr="00376F62">
        <w:rPr>
          <w:rFonts w:ascii="Times New Roman" w:eastAsia="Times New Roman" w:hAnsi="Times New Roman" w:cs="Arial" w:hint="eastAsia"/>
          <w:bCs/>
          <w:kern w:val="2"/>
          <w:lang w:bidi="ar-SA"/>
        </w:rPr>
        <w:t>(PER LE IMPRESE SPROVVISTE DI REGOLARE ATTESTAZIONE SOA) DI POSSEDERE I REQUISITI DI ORDINE TECNICO-ORGANIZZATIVO DI CUI ALL’ART. 90 DEL D.P.R. 5 OTTOBRE 2010, N.207;</w:t>
      </w:r>
    </w:p>
    <w:p w:rsidR="00D6432F" w:rsidRPr="00376F62" w:rsidRDefault="00376F62" w:rsidP="00376F62">
      <w:pPr>
        <w:pStyle w:val="Paragrafoelenco"/>
        <w:autoSpaceDE w:val="0"/>
        <w:spacing w:line="276" w:lineRule="auto"/>
        <w:ind w:left="284"/>
        <w:jc w:val="both"/>
        <w:rPr>
          <w:rFonts w:ascii="Times New Roman" w:eastAsia="Times New Roman" w:hAnsi="Times New Roman" w:cs="Arial"/>
          <w:bCs/>
          <w:kern w:val="2"/>
          <w:lang w:bidi="ar-SA"/>
        </w:rPr>
      </w:pPr>
      <w:r w:rsidRPr="00376F62">
        <w:rPr>
          <w:rFonts w:ascii="Times New Roman" w:eastAsia="Times New Roman" w:hAnsi="Times New Roman" w:cs="Arial"/>
          <w:bCs/>
          <w:kern w:val="2"/>
          <w:lang w:bidi="ar-SA"/>
        </w:rPr>
        <w:t xml:space="preserve">Ai  sensi del  comma 53, dell’art. 1, della legge 6 novembre 2012, n. 190 Gli operatori economici devono possedere, pena l’esclusione dalla successiva procedura di affidamento, l’iscrizione nell’elenco dei fornitori, prestatori di servizi ed esecutori di lavori non soggetti a tentativo di infiltrazione mafiosa (c.d. </w:t>
      </w:r>
      <w:proofErr w:type="spellStart"/>
      <w:r w:rsidRPr="00376F62">
        <w:rPr>
          <w:rFonts w:ascii="Times New Roman" w:eastAsia="Times New Roman" w:hAnsi="Times New Roman" w:cs="Arial"/>
          <w:bCs/>
          <w:kern w:val="2"/>
          <w:lang w:bidi="ar-SA"/>
        </w:rPr>
        <w:t>white</w:t>
      </w:r>
      <w:proofErr w:type="spellEnd"/>
      <w:r w:rsidRPr="00376F62">
        <w:rPr>
          <w:rFonts w:ascii="Times New Roman" w:eastAsia="Times New Roman" w:hAnsi="Times New Roman" w:cs="Arial"/>
          <w:bCs/>
          <w:kern w:val="2"/>
          <w:lang w:bidi="ar-SA"/>
        </w:rPr>
        <w:t xml:space="preserve"> list) istituito presso la Prefettura della provincia in cui l’operatore economico ha la propria sede oppure devono aver presentato domanda di iscrizione al predetto </w:t>
      </w:r>
      <w:r w:rsidRPr="00376F62">
        <w:rPr>
          <w:rFonts w:ascii="Times New Roman" w:eastAsia="Times New Roman" w:hAnsi="Times New Roman" w:cs="Arial"/>
          <w:bCs/>
          <w:kern w:val="2"/>
          <w:lang w:bidi="ar-SA"/>
        </w:rPr>
        <w:lastRenderedPageBreak/>
        <w:t xml:space="preserve">elenco (cfr. Circolare Ministero dell’Interno </w:t>
      </w:r>
      <w:proofErr w:type="spellStart"/>
      <w:r w:rsidRPr="00376F62">
        <w:rPr>
          <w:rFonts w:ascii="Times New Roman" w:eastAsia="Times New Roman" w:hAnsi="Times New Roman" w:cs="Arial"/>
          <w:bCs/>
          <w:kern w:val="2"/>
          <w:lang w:bidi="ar-SA"/>
        </w:rPr>
        <w:t>prot</w:t>
      </w:r>
      <w:proofErr w:type="spellEnd"/>
      <w:r w:rsidRPr="00376F62">
        <w:rPr>
          <w:rFonts w:ascii="Times New Roman" w:eastAsia="Times New Roman" w:hAnsi="Times New Roman" w:cs="Arial"/>
          <w:bCs/>
          <w:kern w:val="2"/>
          <w:lang w:bidi="ar-SA"/>
        </w:rPr>
        <w:t>. 25954 del 23 marzo 2016 e DPCM 18 aprile 2013 come aggiornato dal DPCM 24 novembre 2016).</w:t>
      </w:r>
    </w:p>
    <w:p w:rsidR="00DC7BB8" w:rsidRDefault="00DC7BB8">
      <w:pPr>
        <w:pStyle w:val="Standard"/>
        <w:tabs>
          <w:tab w:val="left" w:pos="9639"/>
          <w:tab w:val="left" w:pos="9923"/>
        </w:tabs>
        <w:spacing w:before="100" w:after="100"/>
        <w:ind w:right="851"/>
        <w:rPr>
          <w:rFonts w:ascii="Garamond" w:hAnsi="Garamond" w:cs="Garamond"/>
          <w:u w:val="single"/>
        </w:rPr>
      </w:pPr>
    </w:p>
    <w:p w:rsidR="00DC7BB8" w:rsidRDefault="00DC7BB8">
      <w:pPr>
        <w:pStyle w:val="Standard"/>
        <w:tabs>
          <w:tab w:val="left" w:pos="9639"/>
          <w:tab w:val="left" w:pos="9923"/>
        </w:tabs>
        <w:spacing w:before="100" w:after="100"/>
        <w:ind w:right="851"/>
        <w:rPr>
          <w:rFonts w:ascii="Garamond" w:hAnsi="Garamond" w:cs="Garamond"/>
          <w:u w:val="single"/>
        </w:rPr>
      </w:pPr>
    </w:p>
    <w:p w:rsidR="0042586B" w:rsidRDefault="0042586B">
      <w:pPr>
        <w:pStyle w:val="Standard"/>
        <w:tabs>
          <w:tab w:val="left" w:pos="0"/>
        </w:tabs>
        <w:ind w:right="566"/>
        <w:jc w:val="both"/>
        <w:rPr>
          <w:rFonts w:ascii="Times New Roman" w:hAnsi="Times New Roman" w:cs="Arial"/>
          <w:u w:val="single"/>
        </w:rPr>
      </w:pPr>
      <w:r>
        <w:rPr>
          <w:rFonts w:ascii="Times New Roman" w:hAnsi="Times New Roman" w:cs="Arial"/>
          <w:u w:val="single"/>
        </w:rPr>
        <w:t>Eventuali dichiarazioni:</w:t>
      </w:r>
    </w:p>
    <w:p w:rsidR="00376F62" w:rsidRDefault="00376F62">
      <w:pPr>
        <w:pStyle w:val="Standard"/>
        <w:tabs>
          <w:tab w:val="left" w:pos="0"/>
        </w:tabs>
        <w:ind w:right="566"/>
        <w:jc w:val="both"/>
        <w:rPr>
          <w:rFonts w:ascii="Times New Roman" w:hAnsi="Times New Roman" w:cs="Arial"/>
          <w:u w:val="single"/>
        </w:rPr>
      </w:pPr>
    </w:p>
    <w:p w:rsidR="00376F62" w:rsidRDefault="00376F62">
      <w:pPr>
        <w:pStyle w:val="Standard"/>
        <w:tabs>
          <w:tab w:val="left" w:pos="0"/>
        </w:tabs>
        <w:ind w:right="566"/>
        <w:jc w:val="both"/>
        <w:rPr>
          <w:rFonts w:ascii="Times New Roman" w:hAnsi="Times New Roman" w:cs="Arial"/>
          <w:u w:val="single"/>
        </w:rPr>
      </w:pPr>
    </w:p>
    <w:p w:rsidR="00376F62" w:rsidRDefault="00376F62">
      <w:pPr>
        <w:pStyle w:val="Standard"/>
        <w:tabs>
          <w:tab w:val="left" w:pos="0"/>
        </w:tabs>
        <w:ind w:right="566"/>
        <w:jc w:val="both"/>
        <w:rPr>
          <w:rFonts w:ascii="Times New Roman" w:hAnsi="Times New Roman" w:cs="Arial"/>
          <w:u w:val="single"/>
        </w:rPr>
      </w:pPr>
    </w:p>
    <w:p w:rsidR="00376F62" w:rsidRDefault="00376F62">
      <w:pPr>
        <w:pStyle w:val="Standard"/>
        <w:tabs>
          <w:tab w:val="left" w:pos="0"/>
        </w:tabs>
        <w:ind w:right="566"/>
        <w:jc w:val="both"/>
        <w:rPr>
          <w:rFonts w:ascii="Times New Roman" w:hAnsi="Times New Roman" w:cs="Arial"/>
          <w:u w:val="single"/>
        </w:rPr>
      </w:pPr>
    </w:p>
    <w:p w:rsidR="00376F62" w:rsidRDefault="00376F62">
      <w:pPr>
        <w:pStyle w:val="Standard"/>
        <w:tabs>
          <w:tab w:val="left" w:pos="0"/>
        </w:tabs>
        <w:ind w:right="566"/>
        <w:jc w:val="both"/>
        <w:rPr>
          <w:rFonts w:ascii="Times New Roman" w:hAnsi="Times New Roman" w:cs="Arial"/>
          <w:u w:val="single"/>
        </w:rPr>
      </w:pPr>
    </w:p>
    <w:p w:rsidR="00DC7BB8" w:rsidRDefault="00DC7BB8">
      <w:pPr>
        <w:pStyle w:val="Standard"/>
        <w:tabs>
          <w:tab w:val="left" w:pos="0"/>
        </w:tabs>
        <w:ind w:right="566"/>
        <w:jc w:val="both"/>
        <w:rPr>
          <w:rFonts w:ascii="Times New Roman" w:hAnsi="Times New Roman" w:cs="Arial"/>
          <w:u w:val="single"/>
        </w:rPr>
      </w:pPr>
    </w:p>
    <w:p w:rsidR="00DC7BB8" w:rsidRDefault="00DC7BB8">
      <w:pPr>
        <w:pStyle w:val="Standard"/>
        <w:tabs>
          <w:tab w:val="left" w:pos="0"/>
        </w:tabs>
        <w:ind w:right="566"/>
        <w:jc w:val="both"/>
      </w:pPr>
    </w:p>
    <w:p w:rsidR="0042586B" w:rsidRDefault="0042586B">
      <w:pPr>
        <w:tabs>
          <w:tab w:val="left" w:pos="0"/>
        </w:tabs>
        <w:ind w:right="566"/>
        <w:jc w:val="both"/>
        <w:rPr>
          <w:rFonts w:ascii="Times New Roman" w:hAnsi="Times New Roman" w:cs="Arial"/>
          <w:u w:val="single"/>
        </w:rPr>
      </w:pPr>
    </w:p>
    <w:p w:rsidR="0042586B" w:rsidRDefault="0042586B">
      <w:pPr>
        <w:tabs>
          <w:tab w:val="left" w:pos="0"/>
        </w:tabs>
        <w:ind w:right="566"/>
        <w:jc w:val="both"/>
        <w:rPr>
          <w:rFonts w:ascii="Times New Roman" w:hAnsi="Times New Roman" w:cs="Arial"/>
          <w:u w:val="single"/>
        </w:rPr>
      </w:pPr>
    </w:p>
    <w:p w:rsidR="0042586B" w:rsidRDefault="0042586B">
      <w:pPr>
        <w:tabs>
          <w:tab w:val="left" w:pos="0"/>
        </w:tabs>
        <w:ind w:right="566"/>
        <w:jc w:val="both"/>
      </w:pPr>
      <w:r>
        <w:rPr>
          <w:rFonts w:ascii="Times New Roman" w:hAnsi="Times New Roman" w:cs="Arial"/>
          <w:u w:val="single"/>
        </w:rPr>
        <w:t>Si  allega:</w:t>
      </w:r>
    </w:p>
    <w:p w:rsidR="0042586B" w:rsidRDefault="0042586B" w:rsidP="00376F62">
      <w:pPr>
        <w:tabs>
          <w:tab w:val="left" w:pos="720"/>
        </w:tabs>
        <w:ind w:right="566"/>
        <w:jc w:val="both"/>
      </w:pPr>
      <w:r>
        <w:rPr>
          <w:rFonts w:ascii="Times New Roman" w:hAnsi="Times New Roman" w:cs="Arial"/>
          <w:u w:val="single"/>
        </w:rPr>
        <w:t xml:space="preserve">carta di identità del soggetto che sottoscrive l’offerta  </w:t>
      </w:r>
    </w:p>
    <w:p w:rsidR="0042586B" w:rsidRDefault="0042586B">
      <w:pPr>
        <w:pStyle w:val="Standard"/>
        <w:tabs>
          <w:tab w:val="left" w:pos="720"/>
        </w:tabs>
        <w:ind w:left="720" w:right="566"/>
        <w:jc w:val="both"/>
        <w:rPr>
          <w:rFonts w:ascii="Times New Roman" w:hAnsi="Times New Roman" w:cs="Arial"/>
          <w:i/>
          <w:u w:val="single"/>
        </w:rPr>
      </w:pPr>
    </w:p>
    <w:p w:rsidR="0042586B" w:rsidRDefault="0042586B">
      <w:pPr>
        <w:pStyle w:val="Standard"/>
        <w:tabs>
          <w:tab w:val="left" w:pos="142"/>
        </w:tabs>
        <w:ind w:left="5103" w:right="566"/>
        <w:jc w:val="center"/>
      </w:pPr>
      <w:r>
        <w:rPr>
          <w:rFonts w:ascii="Times New Roman" w:hAnsi="Times New Roman" w:cs="Arial"/>
          <w:b/>
          <w:bCs/>
        </w:rPr>
        <w:t>TIMBRO e FIRMA</w:t>
      </w:r>
    </w:p>
    <w:p w:rsidR="0042586B" w:rsidRDefault="0042586B">
      <w:pPr>
        <w:pStyle w:val="Standard"/>
        <w:tabs>
          <w:tab w:val="left" w:pos="0"/>
        </w:tabs>
        <w:ind w:right="566"/>
        <w:jc w:val="both"/>
        <w:rPr>
          <w:rFonts w:ascii="Times New Roman" w:hAnsi="Times New Roman" w:cs="Arial"/>
        </w:rPr>
      </w:pPr>
    </w:p>
    <w:p w:rsidR="00F2304E" w:rsidRDefault="00F2304E">
      <w:pPr>
        <w:pStyle w:val="Standard"/>
        <w:tabs>
          <w:tab w:val="left" w:pos="0"/>
        </w:tabs>
        <w:ind w:right="566"/>
        <w:jc w:val="both"/>
        <w:rPr>
          <w:rFonts w:ascii="Times New Roman" w:hAnsi="Times New Roman" w:cs="Arial"/>
        </w:rPr>
      </w:pPr>
    </w:p>
    <w:p w:rsidR="0042586B" w:rsidRDefault="0042586B">
      <w:pPr>
        <w:pStyle w:val="Standard"/>
        <w:tabs>
          <w:tab w:val="left" w:pos="0"/>
        </w:tabs>
        <w:ind w:right="566"/>
        <w:jc w:val="both"/>
        <w:rPr>
          <w:rFonts w:ascii="Garamond" w:hAnsi="Garamond" w:cs="Arial"/>
        </w:rPr>
      </w:pPr>
    </w:p>
    <w:p w:rsidR="0042586B" w:rsidRDefault="0042586B">
      <w:pPr>
        <w:pStyle w:val="Standard"/>
        <w:tabs>
          <w:tab w:val="left" w:pos="0"/>
        </w:tabs>
        <w:ind w:right="566"/>
        <w:jc w:val="both"/>
      </w:pPr>
      <w:r>
        <w:rPr>
          <w:rFonts w:ascii="Garamond" w:hAnsi="Garamond" w:cs="Arial"/>
        </w:rPr>
        <w:t>Lì ……………………………..</w:t>
      </w:r>
    </w:p>
    <w:sectPr w:rsidR="0042586B">
      <w:headerReference w:type="default" r:id="rId9"/>
      <w:footerReference w:type="default" r:id="rId10"/>
      <w:headerReference w:type="first" r:id="rId11"/>
      <w:footerReference w:type="first" r:id="rId12"/>
      <w:pgSz w:w="11906" w:h="16838"/>
      <w:pgMar w:top="776" w:right="1274" w:bottom="7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58" w:rsidRDefault="002B1758">
      <w:r>
        <w:separator/>
      </w:r>
    </w:p>
  </w:endnote>
  <w:endnote w:type="continuationSeparator" w:id="0">
    <w:p w:rsidR="002B1758" w:rsidRDefault="002B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utiger 45 Light">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6B" w:rsidRDefault="00B4791A">
    <w:pPr>
      <w:pStyle w:val="Pidipagina"/>
      <w:rPr>
        <w:lang w:eastAsia="it-IT"/>
      </w:rPr>
    </w:pPr>
    <w:r>
      <w:rPr>
        <w:noProof/>
        <w:lang w:eastAsia="it-IT" w:bidi="ar-SA"/>
      </w:rPr>
      <mc:AlternateContent>
        <mc:Choice Requires="wps">
          <w:drawing>
            <wp:anchor distT="0" distB="0" distL="114300" distR="114300" simplePos="0" relativeHeight="251657728" behindDoc="1" locked="0" layoutInCell="1" allowOverlap="1">
              <wp:simplePos x="0" y="0"/>
              <wp:positionH relativeFrom="column">
                <wp:posOffset>5715</wp:posOffset>
              </wp:positionH>
              <wp:positionV relativeFrom="paragraph">
                <wp:posOffset>-128905</wp:posOffset>
              </wp:positionV>
              <wp:extent cx="6858000" cy="0"/>
              <wp:effectExtent l="5715" t="13970" r="13335" b="508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5pt" to="54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" strokeweight=".18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6B" w:rsidRDefault="004258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58" w:rsidRDefault="002B1758">
      <w:r>
        <w:separator/>
      </w:r>
    </w:p>
  </w:footnote>
  <w:footnote w:type="continuationSeparator" w:id="0">
    <w:p w:rsidR="002B1758" w:rsidRDefault="002B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6B" w:rsidRDefault="0042586B">
    <w:pPr>
      <w:pStyle w:val="Intestazione"/>
    </w:pPr>
  </w:p>
  <w:p w:rsidR="0042586B" w:rsidRDefault="0042586B">
    <w:pPr>
      <w:pStyle w:val="Intestazione"/>
    </w:pPr>
  </w:p>
  <w:p w:rsidR="0042586B" w:rsidRDefault="004258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6B" w:rsidRDefault="004258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3025D6"/>
    <w:lvl w:ilvl="0">
      <w:start w:val="1"/>
      <w:numFmt w:val="upperLetter"/>
      <w:lvlText w:val="%1."/>
      <w:lvlJc w:val="left"/>
      <w:pPr>
        <w:tabs>
          <w:tab w:val="num" w:pos="284"/>
        </w:tabs>
        <w:ind w:left="284" w:firstLine="0"/>
      </w:pPr>
      <w:rPr>
        <w:b/>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6E3A1EF6"/>
    <w:name w:val="WW8Num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00000005"/>
    <w:multiLevelType w:val="multilevel"/>
    <w:tmpl w:val="EEDC150A"/>
    <w:lvl w:ilvl="0">
      <w:start w:val="1"/>
      <w:numFmt w:val="upperLetter"/>
      <w:lvlText w:val="%1."/>
      <w:lvlJc w:val="left"/>
      <w:pPr>
        <w:tabs>
          <w:tab w:val="num" w:pos="816"/>
        </w:tabs>
        <w:ind w:left="665" w:firstLine="0"/>
      </w:pPr>
      <w:rPr>
        <w:b/>
      </w:rPr>
    </w:lvl>
    <w:lvl w:ilvl="1">
      <w:start w:val="1"/>
      <w:numFmt w:val="lowerLetter"/>
      <w:lvlText w:val="%2"/>
      <w:lvlJc w:val="left"/>
      <w:pPr>
        <w:tabs>
          <w:tab w:val="num" w:pos="0"/>
        </w:tabs>
        <w:ind w:left="1374" w:firstLine="0"/>
      </w:pPr>
    </w:lvl>
    <w:lvl w:ilvl="2">
      <w:start w:val="1"/>
      <w:numFmt w:val="lowerRoman"/>
      <w:lvlText w:val="%3"/>
      <w:lvlJc w:val="left"/>
      <w:pPr>
        <w:tabs>
          <w:tab w:val="num" w:pos="0"/>
        </w:tabs>
        <w:ind w:left="2094" w:firstLine="0"/>
      </w:pPr>
    </w:lvl>
    <w:lvl w:ilvl="3">
      <w:start w:val="1"/>
      <w:numFmt w:val="decimal"/>
      <w:lvlText w:val="%4"/>
      <w:lvlJc w:val="left"/>
      <w:pPr>
        <w:tabs>
          <w:tab w:val="num" w:pos="0"/>
        </w:tabs>
        <w:ind w:left="2814" w:firstLine="0"/>
      </w:pPr>
    </w:lvl>
    <w:lvl w:ilvl="4">
      <w:start w:val="1"/>
      <w:numFmt w:val="lowerLetter"/>
      <w:lvlText w:val="%5"/>
      <w:lvlJc w:val="left"/>
      <w:pPr>
        <w:tabs>
          <w:tab w:val="num" w:pos="0"/>
        </w:tabs>
        <w:ind w:left="3534" w:firstLine="0"/>
      </w:pPr>
    </w:lvl>
    <w:lvl w:ilvl="5">
      <w:start w:val="1"/>
      <w:numFmt w:val="lowerRoman"/>
      <w:lvlText w:val="%6"/>
      <w:lvlJc w:val="left"/>
      <w:pPr>
        <w:tabs>
          <w:tab w:val="num" w:pos="0"/>
        </w:tabs>
        <w:ind w:left="4254" w:firstLine="0"/>
      </w:pPr>
    </w:lvl>
    <w:lvl w:ilvl="6">
      <w:start w:val="1"/>
      <w:numFmt w:val="decimal"/>
      <w:lvlText w:val="%7"/>
      <w:lvlJc w:val="left"/>
      <w:pPr>
        <w:tabs>
          <w:tab w:val="num" w:pos="0"/>
        </w:tabs>
        <w:ind w:left="4974" w:firstLine="0"/>
      </w:pPr>
    </w:lvl>
    <w:lvl w:ilvl="7">
      <w:start w:val="1"/>
      <w:numFmt w:val="lowerLetter"/>
      <w:lvlText w:val="%8"/>
      <w:lvlJc w:val="left"/>
      <w:pPr>
        <w:tabs>
          <w:tab w:val="num" w:pos="0"/>
        </w:tabs>
        <w:ind w:left="5694" w:firstLine="0"/>
      </w:pPr>
    </w:lvl>
    <w:lvl w:ilvl="8">
      <w:start w:val="1"/>
      <w:numFmt w:val="lowerRoman"/>
      <w:lvlText w:val="%9"/>
      <w:lvlJc w:val="left"/>
      <w:pPr>
        <w:tabs>
          <w:tab w:val="num" w:pos="0"/>
        </w:tabs>
        <w:ind w:left="6414" w:firstLine="0"/>
      </w:pPr>
    </w:lvl>
  </w:abstractNum>
  <w:abstractNum w:abstractNumId="4">
    <w:nsid w:val="00000006"/>
    <w:multiLevelType w:val="multilevel"/>
    <w:tmpl w:val="00000006"/>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04985BA2"/>
    <w:multiLevelType w:val="multilevel"/>
    <w:tmpl w:val="50624FBC"/>
    <w:lvl w:ilvl="0">
      <w:start w:val="1"/>
      <w:numFmt w:val="bullet"/>
      <w:lvlText w:val="□"/>
      <w:lvlJc w:val="left"/>
      <w:pPr>
        <w:tabs>
          <w:tab w:val="num" w:pos="284"/>
        </w:tabs>
        <w:ind w:left="284" w:firstLine="0"/>
      </w:pPr>
      <w:rPr>
        <w:rFonts w:ascii="Verdana" w:hAnsi="Verdana" w:hint="default"/>
        <w:b/>
        <w:sz w:val="36"/>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E214742"/>
    <w:multiLevelType w:val="hybridMultilevel"/>
    <w:tmpl w:val="4E1E616E"/>
    <w:lvl w:ilvl="0" w:tplc="0E809506">
      <w:start w:val="1"/>
      <w:numFmt w:val="bullet"/>
      <w:lvlText w:val="□"/>
      <w:lvlJc w:val="left"/>
      <w:pPr>
        <w:ind w:left="786" w:hanging="360"/>
      </w:pPr>
      <w:rPr>
        <w:rFonts w:ascii="Verdana" w:hAnsi="Verdana" w:hint="default"/>
        <w:sz w:val="3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0F7F3B11"/>
    <w:multiLevelType w:val="multilevel"/>
    <w:tmpl w:val="90602B96"/>
    <w:lvl w:ilvl="0">
      <w:start w:val="1"/>
      <w:numFmt w:val="decimal"/>
      <w:lvlText w:val="%1."/>
      <w:lvlJc w:val="left"/>
      <w:pPr>
        <w:tabs>
          <w:tab w:val="num" w:pos="284"/>
        </w:tabs>
        <w:ind w:left="284" w:firstLine="0"/>
      </w:pPr>
      <w:rPr>
        <w:b/>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15DE2A2E"/>
    <w:multiLevelType w:val="hybridMultilevel"/>
    <w:tmpl w:val="B552BDA8"/>
    <w:lvl w:ilvl="0" w:tplc="0E809506">
      <w:start w:val="1"/>
      <w:numFmt w:val="bullet"/>
      <w:lvlText w:val="□"/>
      <w:lvlJc w:val="left"/>
      <w:pPr>
        <w:ind w:left="1212" w:hanging="360"/>
      </w:pPr>
      <w:rPr>
        <w:rFonts w:ascii="Verdana" w:hAnsi="Verdana" w:hint="default"/>
        <w:sz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5684570E"/>
    <w:multiLevelType w:val="hybridMultilevel"/>
    <w:tmpl w:val="788280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E6562EAA">
      <w:numFmt w:val="bullet"/>
      <w:lvlText w:val="-"/>
      <w:lvlJc w:val="left"/>
      <w:pPr>
        <w:ind w:left="3225" w:hanging="1245"/>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911F28"/>
    <w:multiLevelType w:val="hybridMultilevel"/>
    <w:tmpl w:val="066A90A0"/>
    <w:lvl w:ilvl="0" w:tplc="0F5C7AB8">
      <w:start w:val="1"/>
      <w:numFmt w:val="bullet"/>
      <w:lvlText w:val=""/>
      <w:lvlJc w:val="left"/>
      <w:pPr>
        <w:ind w:left="1212" w:hanging="360"/>
      </w:pPr>
      <w:rPr>
        <w:rFonts w:ascii="Symbol" w:hAnsi="Symbol" w:hint="default"/>
        <w:sz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65E26C25"/>
    <w:multiLevelType w:val="multilevel"/>
    <w:tmpl w:val="999222D6"/>
    <w:lvl w:ilvl="0">
      <w:start w:val="1"/>
      <w:numFmt w:val="decimal"/>
      <w:lvlText w:val="%1)"/>
      <w:lvlJc w:val="left"/>
      <w:pPr>
        <w:tabs>
          <w:tab w:val="num" w:pos="284"/>
        </w:tabs>
        <w:ind w:left="284" w:firstLine="0"/>
      </w:pPr>
      <w:rPr>
        <w:b/>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67113AFD"/>
    <w:multiLevelType w:val="hybridMultilevel"/>
    <w:tmpl w:val="700E24B4"/>
    <w:lvl w:ilvl="0" w:tplc="0E809506">
      <w:start w:val="1"/>
      <w:numFmt w:val="bullet"/>
      <w:lvlText w:val="□"/>
      <w:lvlJc w:val="left"/>
      <w:pPr>
        <w:ind w:left="1004" w:hanging="360"/>
      </w:pPr>
      <w:rPr>
        <w:rFonts w:ascii="Verdana" w:hAnsi="Verdana" w:hint="default"/>
        <w:sz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72600E98"/>
    <w:multiLevelType w:val="multilevel"/>
    <w:tmpl w:val="03204440"/>
    <w:lvl w:ilvl="0">
      <w:start w:val="1"/>
      <w:numFmt w:val="bullet"/>
      <w:lvlText w:val=""/>
      <w:lvlJc w:val="left"/>
      <w:pPr>
        <w:tabs>
          <w:tab w:val="num" w:pos="284"/>
        </w:tabs>
        <w:ind w:left="284" w:firstLine="0"/>
      </w:pPr>
      <w:rPr>
        <w:rFonts w:ascii="Symbol" w:hAnsi="Symbol" w:hint="default"/>
        <w:b/>
        <w:sz w:val="36"/>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11"/>
  </w:num>
  <w:num w:numId="9">
    <w:abstractNumId w:val="8"/>
  </w:num>
  <w:num w:numId="10">
    <w:abstractNumId w:val="9"/>
  </w:num>
  <w:num w:numId="11">
    <w:abstractNumId w:val="10"/>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1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D3"/>
    <w:rsid w:val="00144729"/>
    <w:rsid w:val="002B1758"/>
    <w:rsid w:val="002E12D1"/>
    <w:rsid w:val="00376F62"/>
    <w:rsid w:val="003E0202"/>
    <w:rsid w:val="003F2670"/>
    <w:rsid w:val="0042586B"/>
    <w:rsid w:val="00534406"/>
    <w:rsid w:val="009A159D"/>
    <w:rsid w:val="00A3079E"/>
    <w:rsid w:val="00B4791A"/>
    <w:rsid w:val="00C679D6"/>
    <w:rsid w:val="00D6432F"/>
    <w:rsid w:val="00D8749D"/>
    <w:rsid w:val="00DC7BB8"/>
    <w:rsid w:val="00E81772"/>
    <w:rsid w:val="00F2304E"/>
    <w:rsid w:val="00F73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textAlignment w:val="baseline"/>
    </w:pPr>
    <w:rPr>
      <w:rFonts w:ascii="Liberation Serif" w:eastAsia="SimSun" w:hAnsi="Liberation Serif"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Times New Roman"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normaleCarattere">
    <w:name w:val="Testo normale Carattere"/>
    <w:rPr>
      <w:rFonts w:ascii="Calibri" w:eastAsia="Calibri" w:hAnsi="Calibri" w:cs="Times New Roman"/>
      <w:sz w:val="22"/>
      <w:szCs w:val="21"/>
    </w:rPr>
  </w:style>
  <w:style w:type="paragraph" w:customStyle="1" w:styleId="Titolo3">
    <w:name w:val="Titolo3"/>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Textbody"/>
  </w:style>
  <w:style w:type="paragraph" w:styleId="Didascalia">
    <w:name w:val="caption"/>
    <w:basedOn w:val="Standard"/>
    <w:qFormat/>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next w:val="Corpotesto"/>
    <w:pPr>
      <w:keepNext/>
      <w:spacing w:before="240" w:after="120"/>
    </w:pPr>
    <w:rPr>
      <w:rFonts w:ascii="Liberation Sans" w:eastAsia="Microsoft YaHei" w:hAnsi="Liberation Sans"/>
      <w:sz w:val="28"/>
      <w:szCs w:val="28"/>
    </w:rPr>
  </w:style>
  <w:style w:type="paragraph" w:customStyle="1" w:styleId="Standard">
    <w:name w:val="Standard"/>
    <w:pPr>
      <w:suppressAutoHyphens/>
      <w:textAlignment w:val="baseline"/>
    </w:pPr>
    <w:rPr>
      <w:rFonts w:ascii="Liberation Serif" w:eastAsia="SimSun" w:hAnsi="Liberation Serif" w:cs="Lucida Sans"/>
      <w:kern w:val="1"/>
      <w:sz w:val="24"/>
      <w:szCs w:val="24"/>
      <w:lang w:eastAsia="zh-CN" w:bidi="hi-IN"/>
    </w:rPr>
  </w:style>
  <w:style w:type="paragraph" w:customStyle="1" w:styleId="Textbody">
    <w:name w:val="Text body"/>
    <w:basedOn w:val="Standard"/>
    <w:pPr>
      <w:spacing w:after="140" w:line="288" w:lineRule="auto"/>
    </w:p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3">
    <w:name w:val="Pa3"/>
    <w:basedOn w:val="Standard"/>
    <w:next w:val="Standard"/>
    <w:pPr>
      <w:autoSpaceDE w:val="0"/>
      <w:spacing w:line="221" w:lineRule="atLeast"/>
    </w:pPr>
    <w:rPr>
      <w:rFonts w:ascii="Frutiger 45 Light" w:eastAsia="MS Mincho" w:hAnsi="Frutiger 45 Light" w:cs="Frutiger 45 Light"/>
      <w:lang w:eastAsia="ja-JP"/>
    </w:rPr>
  </w:style>
  <w:style w:type="paragraph" w:customStyle="1" w:styleId="Testonormale1">
    <w:name w:val="Testo normale1"/>
    <w:basedOn w:val="Normale"/>
    <w:pPr>
      <w:suppressAutoHyphens w:val="0"/>
      <w:textAlignment w:val="auto"/>
    </w:pPr>
    <w:rPr>
      <w:rFonts w:ascii="Calibri" w:eastAsia="Calibri" w:hAnsi="Calibri" w:cs="Times New Roman"/>
      <w:sz w:val="22"/>
      <w:szCs w:val="21"/>
      <w:lang w:bidi="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DC7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432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textAlignment w:val="baseline"/>
    </w:pPr>
    <w:rPr>
      <w:rFonts w:ascii="Liberation Serif" w:eastAsia="SimSun" w:hAnsi="Liberation Serif"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Times New Roman"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normaleCarattere">
    <w:name w:val="Testo normale Carattere"/>
    <w:rPr>
      <w:rFonts w:ascii="Calibri" w:eastAsia="Calibri" w:hAnsi="Calibri" w:cs="Times New Roman"/>
      <w:sz w:val="22"/>
      <w:szCs w:val="21"/>
    </w:rPr>
  </w:style>
  <w:style w:type="paragraph" w:customStyle="1" w:styleId="Titolo3">
    <w:name w:val="Titolo3"/>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Textbody"/>
  </w:style>
  <w:style w:type="paragraph" w:styleId="Didascalia">
    <w:name w:val="caption"/>
    <w:basedOn w:val="Standard"/>
    <w:qFormat/>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next w:val="Corpotesto"/>
    <w:pPr>
      <w:keepNext/>
      <w:spacing w:before="240" w:after="120"/>
    </w:pPr>
    <w:rPr>
      <w:rFonts w:ascii="Liberation Sans" w:eastAsia="Microsoft YaHei" w:hAnsi="Liberation Sans"/>
      <w:sz w:val="28"/>
      <w:szCs w:val="28"/>
    </w:rPr>
  </w:style>
  <w:style w:type="paragraph" w:customStyle="1" w:styleId="Standard">
    <w:name w:val="Standard"/>
    <w:pPr>
      <w:suppressAutoHyphens/>
      <w:textAlignment w:val="baseline"/>
    </w:pPr>
    <w:rPr>
      <w:rFonts w:ascii="Liberation Serif" w:eastAsia="SimSun" w:hAnsi="Liberation Serif" w:cs="Lucida Sans"/>
      <w:kern w:val="1"/>
      <w:sz w:val="24"/>
      <w:szCs w:val="24"/>
      <w:lang w:eastAsia="zh-CN" w:bidi="hi-IN"/>
    </w:rPr>
  </w:style>
  <w:style w:type="paragraph" w:customStyle="1" w:styleId="Textbody">
    <w:name w:val="Text body"/>
    <w:basedOn w:val="Standard"/>
    <w:pPr>
      <w:spacing w:after="140" w:line="288" w:lineRule="auto"/>
    </w:p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3">
    <w:name w:val="Pa3"/>
    <w:basedOn w:val="Standard"/>
    <w:next w:val="Standard"/>
    <w:pPr>
      <w:autoSpaceDE w:val="0"/>
      <w:spacing w:line="221" w:lineRule="atLeast"/>
    </w:pPr>
    <w:rPr>
      <w:rFonts w:ascii="Frutiger 45 Light" w:eastAsia="MS Mincho" w:hAnsi="Frutiger 45 Light" w:cs="Frutiger 45 Light"/>
      <w:lang w:eastAsia="ja-JP"/>
    </w:rPr>
  </w:style>
  <w:style w:type="paragraph" w:customStyle="1" w:styleId="Testonormale1">
    <w:name w:val="Testo normale1"/>
    <w:basedOn w:val="Normale"/>
    <w:pPr>
      <w:suppressAutoHyphens w:val="0"/>
      <w:textAlignment w:val="auto"/>
    </w:pPr>
    <w:rPr>
      <w:rFonts w:ascii="Calibri" w:eastAsia="Calibri" w:hAnsi="Calibri" w:cs="Times New Roman"/>
      <w:sz w:val="22"/>
      <w:szCs w:val="21"/>
      <w:lang w:bidi="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DC7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432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e.regionali@postacert.toscan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2259</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15111</CharactersWithSpaces>
  <SharedDoc>false</SharedDoc>
  <HLinks>
    <vt:vector size="6" baseType="variant">
      <vt:variant>
        <vt:i4>7209045</vt:i4>
      </vt:variant>
      <vt:variant>
        <vt:i4>0</vt:i4>
      </vt:variant>
      <vt:variant>
        <vt:i4>0</vt:i4>
      </vt:variant>
      <vt:variant>
        <vt:i4>5</vt:i4>
      </vt:variant>
      <vt:variant>
        <vt:lpwstr>mailto:terre.regionali@postacert.toscana.it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AM72643</cp:lastModifiedBy>
  <cp:revision>8</cp:revision>
  <cp:lastPrinted>2022-09-26T08:33:00Z</cp:lastPrinted>
  <dcterms:created xsi:type="dcterms:W3CDTF">2022-09-23T08:22:00Z</dcterms:created>
  <dcterms:modified xsi:type="dcterms:W3CDTF">2022-09-26T08:33:00Z</dcterms:modified>
</cp:coreProperties>
</file>